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Ind w:w="-108" w:type="dxa"/>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3794"/>
        <w:gridCol w:w="5812"/>
      </w:tblGrid>
      <w:tr w:rsidR="00884E0E">
        <w:trPr>
          <w:trHeight w:val="305"/>
        </w:trPr>
        <w:tc>
          <w:tcPr>
            <w:tcW w:w="3794" w:type="dxa"/>
          </w:tcPr>
          <w:p w:rsidR="00884E0E" w:rsidRDefault="00F519CD">
            <w:pPr>
              <w:spacing w:after="0" w:line="240" w:lineRule="auto"/>
              <w:jc w:val="center"/>
              <w:rPr>
                <w:rFonts w:ascii="Times New Roman" w:hAnsi="Times New Roman" w:cs="Times New Roman"/>
                <w:bCs/>
                <w:sz w:val="26"/>
                <w:szCs w:val="26"/>
              </w:rPr>
            </w:pPr>
            <w:bookmarkStart w:id="0" w:name="_GoBack"/>
            <w:bookmarkEnd w:id="0"/>
            <w:r>
              <w:rPr>
                <w:rFonts w:ascii="Times New Roman" w:hAnsi="Times New Roman" w:cs="Times New Roman"/>
                <w:bCs/>
                <w:sz w:val="26"/>
                <w:szCs w:val="26"/>
              </w:rPr>
              <w:t>UBND T</w:t>
            </w:r>
            <w:r>
              <w:rPr>
                <w:rFonts w:ascii="Times New Roman" w:hAnsi="Times New Roman" w:cs="Times New Roman"/>
                <w:bCs/>
                <w:sz w:val="26"/>
                <w:szCs w:val="26"/>
              </w:rPr>
              <w:t>Ỉ</w:t>
            </w:r>
            <w:r>
              <w:rPr>
                <w:rFonts w:ascii="Times New Roman" w:hAnsi="Times New Roman" w:cs="Times New Roman"/>
                <w:bCs/>
                <w:sz w:val="26"/>
                <w:szCs w:val="26"/>
              </w:rPr>
              <w:t>NH LONG AN</w:t>
            </w:r>
          </w:p>
          <w:p w:rsidR="00884E0E" w:rsidRDefault="00F519C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S</w:t>
            </w:r>
            <w:r>
              <w:rPr>
                <w:rFonts w:ascii="Times New Roman" w:hAnsi="Times New Roman" w:cs="Times New Roman"/>
                <w:b/>
                <w:sz w:val="26"/>
                <w:szCs w:val="26"/>
              </w:rPr>
              <w:t>Ở</w:t>
            </w:r>
            <w:r>
              <w:rPr>
                <w:rFonts w:ascii="Times New Roman" w:hAnsi="Times New Roman" w:cs="Times New Roman"/>
                <w:b/>
                <w:sz w:val="26"/>
                <w:szCs w:val="26"/>
              </w:rPr>
              <w:t xml:space="preserve"> GIÁO D</w:t>
            </w:r>
            <w:r>
              <w:rPr>
                <w:rFonts w:ascii="Times New Roman" w:hAnsi="Times New Roman" w:cs="Times New Roman"/>
                <w:b/>
                <w:sz w:val="26"/>
                <w:szCs w:val="26"/>
              </w:rPr>
              <w:t>Ụ</w:t>
            </w:r>
            <w:r>
              <w:rPr>
                <w:rFonts w:ascii="Times New Roman" w:hAnsi="Times New Roman" w:cs="Times New Roman"/>
                <w:b/>
                <w:sz w:val="26"/>
                <w:szCs w:val="26"/>
              </w:rPr>
              <w:t>C VÀ ĐÀO T</w:t>
            </w:r>
            <w:r>
              <w:rPr>
                <w:rFonts w:ascii="Times New Roman" w:hAnsi="Times New Roman" w:cs="Times New Roman"/>
                <w:b/>
                <w:sz w:val="26"/>
                <w:szCs w:val="26"/>
              </w:rPr>
              <w:t>Ạ</w:t>
            </w:r>
            <w:r>
              <w:rPr>
                <w:rFonts w:ascii="Times New Roman" w:hAnsi="Times New Roman" w:cs="Times New Roman"/>
                <w:b/>
                <w:sz w:val="26"/>
                <w:szCs w:val="26"/>
              </w:rPr>
              <w:t>O</w:t>
            </w:r>
          </w:p>
          <w:p w:rsidR="00884E0E" w:rsidRDefault="00F519CD">
            <w:pPr>
              <w:spacing w:after="0" w:line="240" w:lineRule="auto"/>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g">
                  <w:drawing>
                    <wp:anchor distT="0" distB="0" distL="114300" distR="114300" simplePos="0" relativeHeight="251660288" behindDoc="0" locked="0" layoutInCell="1" allowOverlap="1">
                      <wp:simplePos x="0" y="0"/>
                      <wp:positionH relativeFrom="column">
                        <wp:posOffset>661406</wp:posOffset>
                      </wp:positionH>
                      <wp:positionV relativeFrom="paragraph">
                        <wp:posOffset>26670</wp:posOffset>
                      </wp:positionV>
                      <wp:extent cx="756920"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75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5="http://schemas.microsoft.com/office/word/2012/wordml">
                  <w:pict>
                    <v:shape id="shape 0" o:spid="_x0000_s0" o:spt="20" style="position:absolute;mso-wrap-distance-left:9.0pt;mso-wrap-distance-top:0.0pt;mso-wrap-distance-right:9.0pt;mso-wrap-distance-bottom:0.0pt;z-index:251660288;o:allowoverlap:true;o:allowincell:true;mso-position-horizontal-relative:text;margin-left:52.1pt;mso-position-horizontal:absolute;mso-position-vertical-relative:text;margin-top:2.1pt;mso-position-vertical:absolute;width:59.6pt;height:0.0pt;" coordsize="100000,100000" path="" filled="f" strokecolor="#000000" strokeweight="0.50pt">
                      <v:path textboxrect="0,0,0,0"/>
                    </v:shape>
                  </w:pict>
                </mc:Fallback>
              </mc:AlternateContent>
            </w:r>
          </w:p>
        </w:tc>
        <w:tc>
          <w:tcPr>
            <w:tcW w:w="5812" w:type="dxa"/>
          </w:tcPr>
          <w:p w:rsidR="00884E0E" w:rsidRDefault="00F519CD">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HOÀ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884E0E" w:rsidRDefault="00F519CD">
            <w:pPr>
              <w:spacing w:after="0" w:line="240" w:lineRule="auto"/>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g">
                  <w:drawing>
                    <wp:anchor distT="0" distB="0" distL="114300" distR="114300" simplePos="0" relativeHeight="251661312" behindDoc="0" locked="0" layoutInCell="1" allowOverlap="1">
                      <wp:simplePos x="0" y="0"/>
                      <wp:positionH relativeFrom="column">
                        <wp:posOffset>772123</wp:posOffset>
                      </wp:positionH>
                      <wp:positionV relativeFrom="paragraph">
                        <wp:posOffset>220105</wp:posOffset>
                      </wp:positionV>
                      <wp:extent cx="2010937" cy="0"/>
                      <wp:effectExtent l="0" t="0" r="0" b="0"/>
                      <wp:wrapNone/>
                      <wp:docPr id="2" name="Straight Connector 4"/>
                      <wp:cNvGraphicFramePr/>
                      <a:graphic xmlns:a="http://schemas.openxmlformats.org/drawingml/2006/main">
                        <a:graphicData uri="http://schemas.microsoft.com/office/word/2010/wordprocessingShape">
                          <wps:wsp>
                            <wps:cNvCnPr/>
                            <wps:spPr bwMode="auto">
                              <a:xfrm flipV="1">
                                <a:off x="0" y="0"/>
                                <a:ext cx="2010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 o:spid="_x0000_s1" o:spt="20" style="position:absolute;mso-wrap-distance-left:9.0pt;mso-wrap-distance-top:0.0pt;mso-wrap-distance-right:9.0pt;mso-wrap-distance-bottom:0.0pt;z-index:251661312;o:allowoverlap:true;o:allowincell:true;mso-position-horizontal-relative:text;margin-left:60.8pt;mso-position-horizontal:absolute;mso-position-vertical-relative:text;margin-top:17.3pt;mso-position-vertical:absolute;width:158.3pt;height:0.0pt;flip:y;" coordsize="100000,100000" path="" filled="f" strokecolor="#000000" strokeweight="0.50pt">
                      <v:path textboxrect="0,0,0,0"/>
                    </v:shape>
                  </w:pict>
                </mc:Fallback>
              </mc:AlternateContent>
            </w:r>
            <w:r>
              <w:rPr>
                <w:rFonts w:ascii="Times New Roman" w:hAnsi="Times New Roman" w:cs="Times New Roman"/>
                <w:b/>
                <w:bCs/>
                <w:sz w:val="26"/>
                <w:szCs w:val="26"/>
              </w:rPr>
              <w:t>Đ</w:t>
            </w:r>
            <w:r>
              <w:rPr>
                <w:rFonts w:ascii="Times New Roman" w:hAnsi="Times New Roman" w:cs="Times New Roman"/>
                <w:b/>
                <w:bCs/>
                <w:sz w:val="26"/>
                <w:szCs w:val="26"/>
              </w:rPr>
              <w:t>ộ</w:t>
            </w:r>
            <w:r>
              <w:rPr>
                <w:rFonts w:ascii="Times New Roman" w:hAnsi="Times New Roman" w:cs="Times New Roman"/>
                <w:b/>
                <w:bCs/>
                <w:sz w:val="26"/>
                <w:szCs w:val="26"/>
              </w:rPr>
              <w:t>c l</w:t>
            </w:r>
            <w:r>
              <w:rPr>
                <w:rFonts w:ascii="Times New Roman" w:hAnsi="Times New Roman" w:cs="Times New Roman"/>
                <w:b/>
                <w:bCs/>
                <w:sz w:val="26"/>
                <w:szCs w:val="26"/>
              </w:rPr>
              <w:t>ậ</w:t>
            </w:r>
            <w:r>
              <w:rPr>
                <w:rFonts w:ascii="Times New Roman" w:hAnsi="Times New Roman" w:cs="Times New Roman"/>
                <w:b/>
                <w:bCs/>
                <w:sz w:val="26"/>
                <w:szCs w:val="26"/>
              </w:rPr>
              <w:t>p - T</w:t>
            </w:r>
            <w:r>
              <w:rPr>
                <w:rFonts w:ascii="Times New Roman" w:hAnsi="Times New Roman" w:cs="Times New Roman"/>
                <w:b/>
                <w:bCs/>
                <w:sz w:val="26"/>
                <w:szCs w:val="26"/>
              </w:rPr>
              <w:t>ự</w:t>
            </w:r>
            <w:r>
              <w:rPr>
                <w:rFonts w:ascii="Times New Roman" w:hAnsi="Times New Roman" w:cs="Times New Roman"/>
                <w:b/>
                <w:bCs/>
                <w:sz w:val="26"/>
                <w:szCs w:val="26"/>
              </w:rPr>
              <w:t xml:space="preserve"> do - H</w:t>
            </w:r>
            <w:r>
              <w:rPr>
                <w:rFonts w:ascii="Times New Roman" w:hAnsi="Times New Roman" w:cs="Times New Roman"/>
                <w:b/>
                <w:bCs/>
                <w:sz w:val="26"/>
                <w:szCs w:val="26"/>
              </w:rPr>
              <w:t>ạ</w:t>
            </w:r>
            <w:r>
              <w:rPr>
                <w:rFonts w:ascii="Times New Roman" w:hAnsi="Times New Roman" w:cs="Times New Roman"/>
                <w:b/>
                <w:bCs/>
                <w:sz w:val="26"/>
                <w:szCs w:val="26"/>
              </w:rPr>
              <w:t>nh phúc</w:t>
            </w:r>
          </w:p>
        </w:tc>
      </w:tr>
      <w:tr w:rsidR="00884E0E">
        <w:trPr>
          <w:trHeight w:val="127"/>
        </w:trPr>
        <w:tc>
          <w:tcPr>
            <w:tcW w:w="3794" w:type="dxa"/>
          </w:tcPr>
          <w:p w:rsidR="00884E0E" w:rsidRDefault="00F519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ố</w:t>
            </w:r>
            <w:r>
              <w:rPr>
                <w:rFonts w:ascii="Times New Roman" w:hAnsi="Times New Roman" w:cs="Times New Roman"/>
                <w:sz w:val="28"/>
                <w:szCs w:val="28"/>
              </w:rPr>
              <w:t>:         /BC-SGDĐT</w:t>
            </w:r>
          </w:p>
        </w:tc>
        <w:tc>
          <w:tcPr>
            <w:tcW w:w="5812" w:type="dxa"/>
          </w:tcPr>
          <w:p w:rsidR="00884E0E" w:rsidRDefault="00F519CD">
            <w:pPr>
              <w:spacing w:after="0" w:line="240" w:lineRule="auto"/>
              <w:jc w:val="center"/>
              <w:rPr>
                <w:rFonts w:ascii="Times New Roman" w:hAnsi="Times New Roman" w:cs="Times New Roman"/>
                <w:sz w:val="28"/>
                <w:szCs w:val="28"/>
              </w:rPr>
            </w:pPr>
            <w:r>
              <w:rPr>
                <w:rFonts w:ascii="Times New Roman" w:hAnsi="Times New Roman" w:cs="Times New Roman"/>
                <w:i/>
                <w:iCs/>
                <w:sz w:val="28"/>
                <w:szCs w:val="28"/>
              </w:rPr>
              <w:t xml:space="preserve">   Long An, ngày     tháng     năm 2024</w:t>
            </w:r>
          </w:p>
        </w:tc>
      </w:tr>
    </w:tbl>
    <w:p w:rsidR="00884E0E" w:rsidRDefault="00F519C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590023</wp:posOffset>
                </wp:positionH>
                <wp:positionV relativeFrom="paragraph">
                  <wp:posOffset>23495</wp:posOffset>
                </wp:positionV>
                <wp:extent cx="1035170" cy="295275"/>
                <wp:effectExtent l="0" t="0" r="12700" b="28575"/>
                <wp:wrapNone/>
                <wp:docPr id="3" name="Rectangle 3"/>
                <wp:cNvGraphicFramePr/>
                <a:graphic xmlns:a="http://schemas.openxmlformats.org/drawingml/2006/main">
                  <a:graphicData uri="http://schemas.microsoft.com/office/word/2010/wordprocessingShape">
                    <wps:wsp>
                      <wps:cNvSpPr/>
                      <wps:spPr bwMode="auto">
                        <a:xfrm>
                          <a:off x="0" y="0"/>
                          <a:ext cx="1035170" cy="295274"/>
                        </a:xfrm>
                        <a:prstGeom prst="rect">
                          <a:avLst/>
                        </a:prstGeom>
                      </wps:spPr>
                      <wps:style>
                        <a:lnRef idx="2">
                          <a:schemeClr val="accent6"/>
                        </a:lnRef>
                        <a:fillRef idx="1">
                          <a:schemeClr val="lt1"/>
                        </a:fillRef>
                        <a:effectRef idx="0">
                          <a:schemeClr val="accent6"/>
                        </a:effectRef>
                        <a:fontRef idx="minor">
                          <a:schemeClr val="dk1"/>
                        </a:fontRef>
                      </wps:style>
                      <wps:txbx>
                        <w:txbxContent>
                          <w:p w:rsidR="00884E0E" w:rsidRDefault="00F519CD">
                            <w:pPr>
                              <w:jc w:val="center"/>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5="http://schemas.microsoft.com/office/word/2012/wordml">
            <w:pict>
              <v:shape id="shape 2" o:spid="_x0000_s2" o:spt="1" style="position:absolute;mso-wrap-distance-left:9.0pt;mso-wrap-distance-top:0.0pt;mso-wrap-distance-right:9.0pt;mso-wrap-distance-bottom:0.0pt;z-index:251666432;o:allowoverlap:true;o:allowincell:true;mso-position-horizontal-relative:text;margin-left:46.5pt;mso-position-horizontal:absolute;mso-position-vertical-relative:text;margin-top:1.8pt;mso-position-vertical:absolute;width:81.5pt;height:23.3pt;v-text-anchor:middle;" coordsize="100000,100000" path="" fillcolor="#FFFFFF" strokecolor="#70AD47" strokeweight="1.00pt">
                <v:path textboxrect="0,0,0,0"/>
                <v:textbox>
                  <w:txbxContent>
                    <w:p>
                      <w:pPr>
                        <w:jc w:val="center"/>
                        <w:rPr>
                          <w:rFonts w:ascii="Times New Roman" w:hAnsi="Times New Roman" w:cs="Times New Roman"/>
                          <w:sz w:val="28"/>
                          <w:szCs w:val="28"/>
                        </w:rPr>
                      </w:pPr>
                      <w:r>
                        <w:rPr>
                          <w:rFonts w:ascii="Times New Roman" w:hAnsi="Times New Roman" w:cs="Times New Roman"/>
                          <w:sz w:val="28"/>
                          <w:szCs w:val="28"/>
                        </w:rPr>
                        <w:t xml:space="preserve">DỰ THẢO</w:t>
                      </w:r>
                      <w:r/>
                    </w:p>
                  </w:txbxContent>
                </v:textbox>
              </v:shape>
            </w:pict>
          </mc:Fallback>
        </mc:AlternateContent>
      </w:r>
    </w:p>
    <w:p w:rsidR="00884E0E" w:rsidRDefault="00884E0E">
      <w:pPr>
        <w:spacing w:after="0" w:line="240" w:lineRule="auto"/>
        <w:jc w:val="center"/>
        <w:rPr>
          <w:rFonts w:ascii="Times New Roman" w:hAnsi="Times New Roman" w:cs="Times New Roman"/>
          <w:b/>
          <w:bCs/>
          <w:sz w:val="26"/>
          <w:szCs w:val="26"/>
        </w:rPr>
      </w:pPr>
    </w:p>
    <w:p w:rsidR="00884E0E" w:rsidRDefault="00884E0E">
      <w:pPr>
        <w:spacing w:after="0" w:line="240" w:lineRule="auto"/>
        <w:jc w:val="center"/>
        <w:rPr>
          <w:rFonts w:ascii="Times New Roman" w:hAnsi="Times New Roman" w:cs="Times New Roman"/>
          <w:b/>
          <w:bCs/>
          <w:sz w:val="28"/>
          <w:szCs w:val="28"/>
        </w:rPr>
      </w:pPr>
    </w:p>
    <w:p w:rsidR="00884E0E" w:rsidRDefault="00F519C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BÁO CÁO</w:t>
      </w:r>
    </w:p>
    <w:p w:rsidR="00884E0E" w:rsidRDefault="00F519CD">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ĐÁNH GIÁ TÁC Đ</w:t>
      </w:r>
      <w:r>
        <w:rPr>
          <w:rFonts w:ascii="Times New Roman" w:hAnsi="Times New Roman" w:cs="Times New Roman"/>
          <w:b/>
          <w:bCs/>
          <w:sz w:val="28"/>
          <w:szCs w:val="28"/>
        </w:rPr>
        <w:t>Ộ</w:t>
      </w:r>
      <w:r>
        <w:rPr>
          <w:rFonts w:ascii="Times New Roman" w:hAnsi="Times New Roman" w:cs="Times New Roman"/>
          <w:b/>
          <w:bCs/>
          <w:sz w:val="28"/>
          <w:szCs w:val="28"/>
        </w:rPr>
        <w:t>NG C</w:t>
      </w:r>
      <w:r>
        <w:rPr>
          <w:rFonts w:ascii="Times New Roman" w:hAnsi="Times New Roman" w:cs="Times New Roman"/>
          <w:b/>
          <w:bCs/>
          <w:sz w:val="28"/>
          <w:szCs w:val="28"/>
        </w:rPr>
        <w:t>Ủ</w:t>
      </w:r>
      <w:r>
        <w:rPr>
          <w:rFonts w:ascii="Times New Roman" w:hAnsi="Times New Roman" w:cs="Times New Roman"/>
          <w:b/>
          <w:bCs/>
          <w:sz w:val="28"/>
          <w:szCs w:val="28"/>
        </w:rPr>
        <w:t>A CHÍNH SÁCH</w:t>
      </w:r>
    </w:p>
    <w:bookmarkStart w:id="1" w:name="_Hlk113891969"/>
    <w:p w:rsidR="00884E0E" w:rsidRDefault="00F519CD">
      <w:pPr>
        <w:pStyle w:val="NormalWeb"/>
        <w:spacing w:before="0" w:beforeAutospacing="0" w:after="0"/>
        <w:jc w:val="center"/>
        <w:rPr>
          <w:b/>
          <w:bCs/>
          <w:sz w:val="28"/>
          <w:szCs w:val="28"/>
        </w:rPr>
      </w:pPr>
      <w:r>
        <w:rPr>
          <w:b/>
          <w:noProof/>
          <w:sz w:val="28"/>
          <w:szCs w:val="28"/>
        </w:rPr>
        <mc:AlternateContent>
          <mc:Choice Requires="wpg">
            <w:drawing>
              <wp:anchor distT="0" distB="0" distL="114300" distR="114300" simplePos="0" relativeHeight="251665408" behindDoc="0" locked="0" layoutInCell="1" allowOverlap="1">
                <wp:simplePos x="0" y="0"/>
                <wp:positionH relativeFrom="column">
                  <wp:posOffset>2214880</wp:posOffset>
                </wp:positionH>
                <wp:positionV relativeFrom="paragraph">
                  <wp:posOffset>672465</wp:posOffset>
                </wp:positionV>
                <wp:extent cx="1422400" cy="0"/>
                <wp:effectExtent l="0" t="0" r="0" b="0"/>
                <wp:wrapNone/>
                <wp:docPr id="4" name="Straight Connector 2"/>
                <wp:cNvGraphicFramePr/>
                <a:graphic xmlns:a="http://schemas.openxmlformats.org/drawingml/2006/main">
                  <a:graphicData uri="http://schemas.microsoft.com/office/word/2010/wordprocessingShape">
                    <wps:wsp>
                      <wps:cNvCnPr/>
                      <wps:spPr bwMode="auto">
                        <a:xfrm>
                          <a:off x="0" y="0"/>
                          <a:ext cx="1422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 o:spid="_x0000_s3" o:spt="20" style="position:absolute;mso-wrap-distance-left:9.0pt;mso-wrap-distance-top:0.0pt;mso-wrap-distance-right:9.0pt;mso-wrap-distance-bottom:0.0pt;z-index:251665408;o:allowoverlap:true;o:allowincell:true;mso-position-horizontal-relative:text;margin-left:174.4pt;mso-position-horizontal:absolute;mso-position-vertical-relative:text;margin-top:52.9pt;mso-position-vertical:absolute;width:112.0pt;height:0.0pt;" coordsize="100000,100000" path="" filled="f" strokecolor="#000000" strokeweight="0.75pt">
                <v:path textboxrect="0,0,0,0"/>
              </v:shape>
            </w:pict>
          </mc:Fallback>
        </mc:AlternateContent>
      </w:r>
      <w:r>
        <w:rPr>
          <w:b/>
          <w:bCs/>
          <w:sz w:val="28"/>
          <w:szCs w:val="28"/>
        </w:rPr>
        <w:t xml:space="preserve">(Nghị quyết </w:t>
      </w:r>
      <w:r>
        <w:rPr>
          <w:b/>
          <w:spacing w:val="4"/>
          <w:sz w:val="28"/>
          <w:szCs w:val="28"/>
        </w:rPr>
        <w:t>Quy định</w:t>
      </w:r>
      <w:r>
        <w:rPr>
          <w:spacing w:val="4"/>
          <w:sz w:val="28"/>
          <w:szCs w:val="28"/>
        </w:rPr>
        <w:t xml:space="preserve"> </w:t>
      </w:r>
      <w:r>
        <w:rPr>
          <w:b/>
          <w:bCs/>
          <w:sz w:val="28"/>
          <w:szCs w:val="28"/>
        </w:rPr>
        <w:t>mức thưởng khuyến khích học sinh đoạt giải trong các kỳ thi quốc gia, quốc tế; giáo viên có thành tích đào tạo, bồi dưỡng</w:t>
      </w:r>
      <w:r>
        <w:rPr>
          <w:sz w:val="28"/>
          <w:szCs w:val="28"/>
        </w:rPr>
        <w:t xml:space="preserve"> </w:t>
      </w:r>
      <w:r>
        <w:rPr>
          <w:b/>
          <w:bCs/>
          <w:sz w:val="28"/>
          <w:szCs w:val="28"/>
        </w:rPr>
        <w:t>học sinh đoạt giải trong các kỳ thi quốc gia trên địa bàn tỉnh)</w:t>
      </w:r>
    </w:p>
    <w:p w:rsidR="00884E0E" w:rsidRDefault="00F519C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bookmarkEnd w:id="1"/>
    </w:p>
    <w:p w:rsidR="00884E0E" w:rsidRDefault="00F519CD">
      <w:pPr>
        <w:spacing w:before="60" w:after="0" w:line="240" w:lineRule="auto"/>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I. XÁC Đ</w:t>
      </w:r>
      <w:r>
        <w:rPr>
          <w:rFonts w:ascii="Times New Roman" w:hAnsi="Times New Roman" w:cs="Times New Roman"/>
          <w:b/>
          <w:bCs/>
          <w:sz w:val="28"/>
          <w:szCs w:val="28"/>
        </w:rPr>
        <w:t>Ị</w:t>
      </w:r>
      <w:r>
        <w:rPr>
          <w:rFonts w:ascii="Times New Roman" w:hAnsi="Times New Roman" w:cs="Times New Roman"/>
          <w:b/>
          <w:bCs/>
          <w:sz w:val="28"/>
          <w:szCs w:val="28"/>
        </w:rPr>
        <w:t>NH V</w:t>
      </w:r>
      <w:r>
        <w:rPr>
          <w:rFonts w:ascii="Times New Roman" w:hAnsi="Times New Roman" w:cs="Times New Roman"/>
          <w:b/>
          <w:bCs/>
          <w:sz w:val="28"/>
          <w:szCs w:val="28"/>
        </w:rPr>
        <w:t>Ấ</w:t>
      </w:r>
      <w:r>
        <w:rPr>
          <w:rFonts w:ascii="Times New Roman" w:hAnsi="Times New Roman" w:cs="Times New Roman"/>
          <w:b/>
          <w:bCs/>
          <w:sz w:val="28"/>
          <w:szCs w:val="28"/>
        </w:rPr>
        <w:t>N Đ</w:t>
      </w:r>
      <w:r>
        <w:rPr>
          <w:rFonts w:ascii="Times New Roman" w:hAnsi="Times New Roman" w:cs="Times New Roman"/>
          <w:b/>
          <w:bCs/>
          <w:sz w:val="28"/>
          <w:szCs w:val="28"/>
        </w:rPr>
        <w:t>Ề</w:t>
      </w:r>
      <w:r>
        <w:rPr>
          <w:rFonts w:ascii="Times New Roman" w:hAnsi="Times New Roman" w:cs="Times New Roman"/>
          <w:b/>
          <w:bCs/>
          <w:sz w:val="28"/>
          <w:szCs w:val="28"/>
        </w:rPr>
        <w:t xml:space="preserve"> B</w:t>
      </w:r>
      <w:r>
        <w:rPr>
          <w:rFonts w:ascii="Times New Roman" w:hAnsi="Times New Roman" w:cs="Times New Roman"/>
          <w:b/>
          <w:bCs/>
          <w:sz w:val="28"/>
          <w:szCs w:val="28"/>
        </w:rPr>
        <w:t>Ấ</w:t>
      </w:r>
      <w:r>
        <w:rPr>
          <w:rFonts w:ascii="Times New Roman" w:hAnsi="Times New Roman" w:cs="Times New Roman"/>
          <w:b/>
          <w:bCs/>
          <w:sz w:val="28"/>
          <w:szCs w:val="28"/>
        </w:rPr>
        <w:t>T C</w:t>
      </w:r>
      <w:r>
        <w:rPr>
          <w:rFonts w:ascii="Times New Roman" w:hAnsi="Times New Roman" w:cs="Times New Roman"/>
          <w:b/>
          <w:bCs/>
          <w:sz w:val="28"/>
          <w:szCs w:val="28"/>
        </w:rPr>
        <w:t>Ậ</w:t>
      </w:r>
      <w:r>
        <w:rPr>
          <w:rFonts w:ascii="Times New Roman" w:hAnsi="Times New Roman" w:cs="Times New Roman"/>
          <w:b/>
          <w:bCs/>
          <w:sz w:val="28"/>
          <w:szCs w:val="28"/>
        </w:rPr>
        <w:t>P T</w:t>
      </w:r>
      <w:r>
        <w:rPr>
          <w:rFonts w:ascii="Times New Roman" w:hAnsi="Times New Roman" w:cs="Times New Roman"/>
          <w:b/>
          <w:bCs/>
          <w:sz w:val="28"/>
          <w:szCs w:val="28"/>
        </w:rPr>
        <w:t>Ổ</w:t>
      </w:r>
      <w:r>
        <w:rPr>
          <w:rFonts w:ascii="Times New Roman" w:hAnsi="Times New Roman" w:cs="Times New Roman"/>
          <w:b/>
          <w:bCs/>
          <w:sz w:val="28"/>
          <w:szCs w:val="28"/>
        </w:rPr>
        <w:t>NG QUAN</w:t>
      </w:r>
    </w:p>
    <w:p w:rsidR="00884E0E" w:rsidRDefault="00F519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B</w:t>
      </w:r>
      <w:r>
        <w:rPr>
          <w:rFonts w:ascii="Times New Roman" w:hAnsi="Times New Roman" w:cs="Times New Roman"/>
          <w:sz w:val="28"/>
          <w:szCs w:val="28"/>
        </w:rPr>
        <w:t>ố</w:t>
      </w:r>
      <w:r>
        <w:rPr>
          <w:rFonts w:ascii="Times New Roman" w:hAnsi="Times New Roman" w:cs="Times New Roman"/>
          <w:sz w:val="28"/>
          <w:szCs w:val="28"/>
        </w:rPr>
        <w:t>i c</w:t>
      </w:r>
      <w:r>
        <w:rPr>
          <w:rFonts w:ascii="Times New Roman" w:hAnsi="Times New Roman" w:cs="Times New Roman"/>
          <w:sz w:val="28"/>
          <w:szCs w:val="28"/>
        </w:rPr>
        <w:t>ả</w:t>
      </w:r>
      <w:r>
        <w:rPr>
          <w:rFonts w:ascii="Times New Roman" w:hAnsi="Times New Roman" w:cs="Times New Roman"/>
          <w:sz w:val="28"/>
          <w:szCs w:val="28"/>
        </w:rPr>
        <w:t>nh xây d</w:t>
      </w:r>
      <w:r>
        <w:rPr>
          <w:rFonts w:ascii="Times New Roman" w:hAnsi="Times New Roman" w:cs="Times New Roman"/>
          <w:sz w:val="28"/>
          <w:szCs w:val="28"/>
        </w:rPr>
        <w:t>ự</w:t>
      </w:r>
      <w:r>
        <w:rPr>
          <w:rFonts w:ascii="Times New Roman" w:hAnsi="Times New Roman" w:cs="Times New Roman"/>
          <w:sz w:val="28"/>
          <w:szCs w:val="28"/>
        </w:rPr>
        <w:t>ng chính sá</w:t>
      </w:r>
      <w:r>
        <w:rPr>
          <w:rFonts w:ascii="Times New Roman" w:hAnsi="Times New Roman" w:cs="Times New Roman"/>
          <w:sz w:val="28"/>
          <w:szCs w:val="28"/>
        </w:rPr>
        <w:t>ch</w:t>
      </w:r>
    </w:p>
    <w:p w:rsidR="00884E0E" w:rsidRDefault="00F519CD">
      <w:pPr>
        <w:spacing w:after="0" w:line="240" w:lineRule="auto"/>
        <w:ind w:firstLine="720"/>
        <w:jc w:val="both"/>
        <w:rPr>
          <w:rFonts w:ascii="Times New Roman" w:hAnsi="Times New Roman" w:cs="Times New Roman"/>
          <w:sz w:val="28"/>
          <w:szCs w:val="28"/>
        </w:rPr>
      </w:pPr>
      <w:r>
        <w:rPr>
          <w:rStyle w:val="BodyTextChar1"/>
          <w:rFonts w:eastAsia="MS Mincho"/>
          <w:lang w:eastAsia="ja-JP"/>
        </w:rPr>
        <w:t>Hi</w:t>
      </w:r>
      <w:r>
        <w:rPr>
          <w:rStyle w:val="BodyTextChar1"/>
          <w:rFonts w:eastAsia="MS Mincho"/>
          <w:lang w:eastAsia="ja-JP"/>
        </w:rPr>
        <w:t>ệ</w:t>
      </w:r>
      <w:r>
        <w:rPr>
          <w:rStyle w:val="BodyTextChar1"/>
          <w:rFonts w:eastAsia="MS Mincho"/>
          <w:lang w:eastAsia="ja-JP"/>
        </w:rPr>
        <w:t>n nay th</w:t>
      </w:r>
      <w:r>
        <w:rPr>
          <w:rStyle w:val="BodyTextChar1"/>
          <w:rFonts w:eastAsia="MS Mincho"/>
          <w:lang w:eastAsia="ja-JP"/>
        </w:rPr>
        <w:t>ự</w:t>
      </w:r>
      <w:r>
        <w:rPr>
          <w:rStyle w:val="BodyTextChar1"/>
          <w:rFonts w:eastAsia="MS Mincho"/>
          <w:lang w:eastAsia="ja-JP"/>
        </w:rPr>
        <w:t>c hi</w:t>
      </w:r>
      <w:r>
        <w:rPr>
          <w:rStyle w:val="BodyTextChar1"/>
          <w:rFonts w:eastAsia="MS Mincho"/>
          <w:lang w:eastAsia="ja-JP"/>
        </w:rPr>
        <w:t>ệ</w:t>
      </w:r>
      <w:r>
        <w:rPr>
          <w:rStyle w:val="BodyTextChar1"/>
          <w:rFonts w:eastAsia="MS Mincho"/>
          <w:lang w:eastAsia="ja-JP"/>
        </w:rPr>
        <w:t>n m</w:t>
      </w:r>
      <w:r>
        <w:rPr>
          <w:rStyle w:val="BodyTextChar1"/>
          <w:rFonts w:eastAsia="MS Mincho"/>
          <w:lang w:eastAsia="ja-JP"/>
        </w:rPr>
        <w:t>ụ</w:t>
      </w:r>
      <w:r>
        <w:rPr>
          <w:rStyle w:val="BodyTextChar1"/>
          <w:rFonts w:eastAsia="MS Mincho"/>
          <w:lang w:eastAsia="ja-JP"/>
        </w:rPr>
        <w:t>c tiêu giáo d</w:t>
      </w:r>
      <w:r>
        <w:rPr>
          <w:rStyle w:val="BodyTextChar1"/>
          <w:rFonts w:eastAsia="MS Mincho"/>
          <w:lang w:eastAsia="ja-JP"/>
        </w:rPr>
        <w:t>ụ</w:t>
      </w:r>
      <w:r>
        <w:rPr>
          <w:rStyle w:val="BodyTextChar1"/>
          <w:rFonts w:eastAsia="MS Mincho"/>
          <w:lang w:eastAsia="ja-JP"/>
        </w:rPr>
        <w:t>c toàn di</w:t>
      </w:r>
      <w:r>
        <w:rPr>
          <w:rStyle w:val="BodyTextChar1"/>
          <w:rFonts w:eastAsia="MS Mincho"/>
          <w:lang w:eastAsia="ja-JP"/>
        </w:rPr>
        <w:t>ệ</w:t>
      </w:r>
      <w:r>
        <w:rPr>
          <w:rStyle w:val="BodyTextChar1"/>
          <w:rFonts w:eastAsia="MS Mincho"/>
          <w:lang w:eastAsia="ja-JP"/>
        </w:rPr>
        <w:t>n theo tinh th</w:t>
      </w:r>
      <w:r>
        <w:rPr>
          <w:rStyle w:val="BodyTextChar1"/>
          <w:rFonts w:eastAsia="MS Mincho"/>
          <w:lang w:eastAsia="ja-JP"/>
        </w:rPr>
        <w:t>ầ</w:t>
      </w:r>
      <w:r>
        <w:rPr>
          <w:rStyle w:val="BodyTextChar1"/>
          <w:rFonts w:eastAsia="MS Mincho"/>
          <w:lang w:eastAsia="ja-JP"/>
        </w:rPr>
        <w:t xml:space="preserve">n </w:t>
      </w:r>
      <w:r>
        <w:rPr>
          <w:rStyle w:val="BodyTextChar1"/>
        </w:rPr>
        <w:t>Ngh</w:t>
      </w:r>
      <w:r>
        <w:rPr>
          <w:rStyle w:val="BodyTextChar1"/>
        </w:rPr>
        <w:t>ị</w:t>
      </w:r>
      <w:r>
        <w:rPr>
          <w:rStyle w:val="BodyTextChar1"/>
        </w:rPr>
        <w:t xml:space="preserve"> quy</w:t>
      </w:r>
      <w:r>
        <w:rPr>
          <w:rStyle w:val="BodyTextChar1"/>
        </w:rPr>
        <w:t>ế</w:t>
      </w:r>
      <w:r>
        <w:rPr>
          <w:rStyle w:val="BodyTextChar1"/>
        </w:rPr>
        <w:t>t s</w:t>
      </w:r>
      <w:r>
        <w:rPr>
          <w:rStyle w:val="BodyTextChar1"/>
        </w:rPr>
        <w:t>ố</w:t>
      </w:r>
      <w:r>
        <w:rPr>
          <w:rStyle w:val="BodyTextChar1"/>
        </w:rPr>
        <w:t xml:space="preserve"> 29-NQ/TW ngày </w:t>
      </w:r>
      <w:r>
        <w:rPr>
          <w:rStyle w:val="BodyTextChar1"/>
          <w:rFonts w:eastAsia="MS Mincho"/>
          <w:lang w:eastAsia="ja-JP"/>
        </w:rPr>
        <w:t>0</w:t>
      </w:r>
      <w:r>
        <w:rPr>
          <w:rStyle w:val="BodyTextChar1"/>
        </w:rPr>
        <w:t>4-11-2013 c</w:t>
      </w:r>
      <w:r>
        <w:rPr>
          <w:rStyle w:val="BodyTextChar1"/>
        </w:rPr>
        <w:t>ủ</w:t>
      </w:r>
      <w:r>
        <w:rPr>
          <w:rStyle w:val="BodyTextChar1"/>
        </w:rPr>
        <w:t>a H</w:t>
      </w:r>
      <w:r>
        <w:rPr>
          <w:rStyle w:val="BodyTextChar1"/>
        </w:rPr>
        <w:t>ộ</w:t>
      </w:r>
      <w:r>
        <w:rPr>
          <w:rStyle w:val="BodyTextChar1"/>
        </w:rPr>
        <w:t>i ngh</w:t>
      </w:r>
      <w:r>
        <w:rPr>
          <w:rStyle w:val="BodyTextChar1"/>
        </w:rPr>
        <w:t>ị</w:t>
      </w:r>
      <w:r>
        <w:rPr>
          <w:rStyle w:val="BodyTextChar1"/>
        </w:rPr>
        <w:t xml:space="preserve"> Ban Ch</w:t>
      </w:r>
      <w:r>
        <w:rPr>
          <w:rStyle w:val="BodyTextChar1"/>
        </w:rPr>
        <w:t>ấ</w:t>
      </w:r>
      <w:r>
        <w:rPr>
          <w:rStyle w:val="BodyTextChar1"/>
        </w:rPr>
        <w:t>p hành Trung ương Đ</w:t>
      </w:r>
      <w:r>
        <w:rPr>
          <w:rStyle w:val="BodyTextChar1"/>
        </w:rPr>
        <w:t>ả</w:t>
      </w:r>
      <w:r>
        <w:rPr>
          <w:rStyle w:val="BodyTextChar1"/>
        </w:rPr>
        <w:t>ng l</w:t>
      </w:r>
      <w:r>
        <w:rPr>
          <w:rStyle w:val="BodyTextChar1"/>
        </w:rPr>
        <w:t>ầ</w:t>
      </w:r>
      <w:r>
        <w:rPr>
          <w:rStyle w:val="BodyTextChar1"/>
        </w:rPr>
        <w:t>n th</w:t>
      </w:r>
      <w:r>
        <w:rPr>
          <w:rStyle w:val="BodyTextChar1"/>
        </w:rPr>
        <w:t>ứ</w:t>
      </w:r>
      <w:r>
        <w:rPr>
          <w:rStyle w:val="BodyTextChar1"/>
        </w:rPr>
        <w:t xml:space="preserve"> 8 (khóa XI) v</w:t>
      </w:r>
      <w:r>
        <w:rPr>
          <w:rStyle w:val="BodyTextChar1"/>
        </w:rPr>
        <w:t>ề</w:t>
      </w:r>
      <w:r>
        <w:rPr>
          <w:rStyle w:val="BodyTextChar1"/>
        </w:rPr>
        <w:t xml:space="preserve"> “Đ</w:t>
      </w:r>
      <w:r>
        <w:rPr>
          <w:rStyle w:val="BodyTextChar1"/>
        </w:rPr>
        <w:t>ổ</w:t>
      </w:r>
      <w:r>
        <w:rPr>
          <w:rStyle w:val="BodyTextChar1"/>
        </w:rPr>
        <w:t>i m</w:t>
      </w:r>
      <w:r>
        <w:rPr>
          <w:rStyle w:val="BodyTextChar1"/>
        </w:rPr>
        <w:t>ớ</w:t>
      </w:r>
      <w:r>
        <w:rPr>
          <w:rStyle w:val="BodyTextChar1"/>
        </w:rPr>
        <w:t>i căn b</w:t>
      </w:r>
      <w:r>
        <w:rPr>
          <w:rStyle w:val="BodyTextChar1"/>
        </w:rPr>
        <w:t>ả</w:t>
      </w:r>
      <w:r>
        <w:rPr>
          <w:rStyle w:val="BodyTextChar1"/>
        </w:rPr>
        <w:t>n, toàn di</w:t>
      </w:r>
      <w:r>
        <w:rPr>
          <w:rStyle w:val="BodyTextChar1"/>
        </w:rPr>
        <w:t>ệ</w:t>
      </w:r>
      <w:r>
        <w:rPr>
          <w:rStyle w:val="BodyTextChar1"/>
        </w:rPr>
        <w:t>n giáo d</w:t>
      </w:r>
      <w:r>
        <w:rPr>
          <w:rStyle w:val="BodyTextChar1"/>
        </w:rPr>
        <w:t>ụ</w:t>
      </w:r>
      <w:r>
        <w:rPr>
          <w:rStyle w:val="BodyTextChar1"/>
        </w:rPr>
        <w:t>c và đào t</w:t>
      </w:r>
      <w:r>
        <w:rPr>
          <w:rStyle w:val="BodyTextChar1"/>
        </w:rPr>
        <w:t>ạ</w:t>
      </w:r>
      <w:r>
        <w:rPr>
          <w:rStyle w:val="BodyTextChar1"/>
        </w:rPr>
        <w:t xml:space="preserve">o đáp </w:t>
      </w:r>
      <w:r>
        <w:rPr>
          <w:rStyle w:val="BodyTextChar1"/>
        </w:rPr>
        <w:t>ứ</w:t>
      </w:r>
      <w:r>
        <w:rPr>
          <w:rStyle w:val="BodyTextChar1"/>
        </w:rPr>
        <w:t>ng yêu c</w:t>
      </w:r>
      <w:r>
        <w:rPr>
          <w:rStyle w:val="BodyTextChar1"/>
        </w:rPr>
        <w:t>ầ</w:t>
      </w:r>
      <w:r>
        <w:rPr>
          <w:rStyle w:val="BodyTextChar1"/>
        </w:rPr>
        <w:t>u công nghi</w:t>
      </w:r>
      <w:r>
        <w:rPr>
          <w:rStyle w:val="BodyTextChar1"/>
        </w:rPr>
        <w:t>ệ</w:t>
      </w:r>
      <w:r>
        <w:rPr>
          <w:rStyle w:val="BodyTextChar1"/>
        </w:rPr>
        <w:t>p hóa - hi</w:t>
      </w:r>
      <w:r>
        <w:rPr>
          <w:rStyle w:val="BodyTextChar1"/>
        </w:rPr>
        <w:t>ệ</w:t>
      </w:r>
      <w:r>
        <w:rPr>
          <w:rStyle w:val="BodyTextChar1"/>
        </w:rPr>
        <w:t>n</w:t>
      </w:r>
      <w:r>
        <w:rPr>
          <w:rStyle w:val="BodyTextChar1"/>
        </w:rPr>
        <w:t xml:space="preserve"> đ</w:t>
      </w:r>
      <w:r>
        <w:rPr>
          <w:rStyle w:val="BodyTextChar1"/>
        </w:rPr>
        <w:t>ạ</w:t>
      </w:r>
      <w:r>
        <w:rPr>
          <w:rStyle w:val="BodyTextChar1"/>
        </w:rPr>
        <w:t>i hóa trong đi</w:t>
      </w:r>
      <w:r>
        <w:rPr>
          <w:rStyle w:val="BodyTextChar1"/>
        </w:rPr>
        <w:t>ề</w:t>
      </w:r>
      <w:r>
        <w:rPr>
          <w:rStyle w:val="BodyTextChar1"/>
        </w:rPr>
        <w:t>u ki</w:t>
      </w:r>
      <w:r>
        <w:rPr>
          <w:rStyle w:val="BodyTextChar1"/>
        </w:rPr>
        <w:t>ệ</w:t>
      </w:r>
      <w:r>
        <w:rPr>
          <w:rStyle w:val="BodyTextChar1"/>
        </w:rPr>
        <w:t>n kinh t</w:t>
      </w:r>
      <w:r>
        <w:rPr>
          <w:rStyle w:val="BodyTextChar1"/>
        </w:rPr>
        <w:t>ế</w:t>
      </w:r>
      <w:r>
        <w:rPr>
          <w:rStyle w:val="BodyTextChar1"/>
        </w:rPr>
        <w:t xml:space="preserve"> th</w:t>
      </w:r>
      <w:r>
        <w:rPr>
          <w:rStyle w:val="BodyTextChar1"/>
        </w:rPr>
        <w:t>ị</w:t>
      </w:r>
      <w:r>
        <w:rPr>
          <w:rStyle w:val="BodyTextChar1"/>
        </w:rPr>
        <w:t xml:space="preserve"> trư</w:t>
      </w:r>
      <w:r>
        <w:rPr>
          <w:rStyle w:val="BodyTextChar1"/>
        </w:rPr>
        <w:t>ờ</w:t>
      </w:r>
      <w:r>
        <w:rPr>
          <w:rStyle w:val="BodyTextChar1"/>
        </w:rPr>
        <w:t>ng đ</w:t>
      </w:r>
      <w:r>
        <w:rPr>
          <w:rStyle w:val="BodyTextChar1"/>
        </w:rPr>
        <w:t>ị</w:t>
      </w:r>
      <w:r>
        <w:rPr>
          <w:rStyle w:val="BodyTextChar1"/>
        </w:rPr>
        <w:t>nh hư</w:t>
      </w:r>
      <w:r>
        <w:rPr>
          <w:rStyle w:val="BodyTextChar1"/>
        </w:rPr>
        <w:t>ớ</w:t>
      </w:r>
      <w:r>
        <w:rPr>
          <w:rStyle w:val="BodyTextChar1"/>
        </w:rPr>
        <w:t>ng xã h</w:t>
      </w:r>
      <w:r>
        <w:rPr>
          <w:rStyle w:val="BodyTextChar1"/>
        </w:rPr>
        <w:t>ộ</w:t>
      </w:r>
      <w:r>
        <w:rPr>
          <w:rStyle w:val="BodyTextChar1"/>
        </w:rPr>
        <w:t>i ch</w:t>
      </w:r>
      <w:r>
        <w:rPr>
          <w:rStyle w:val="BodyTextChar1"/>
        </w:rPr>
        <w:t>ủ</w:t>
      </w:r>
      <w:r>
        <w:rPr>
          <w:rStyle w:val="BodyTextChar1"/>
        </w:rPr>
        <w:t xml:space="preserve"> nghĩa và h</w:t>
      </w:r>
      <w:r>
        <w:rPr>
          <w:rStyle w:val="BodyTextChar1"/>
        </w:rPr>
        <w:t>ộ</w:t>
      </w:r>
      <w:r>
        <w:rPr>
          <w:rStyle w:val="BodyTextChar1"/>
        </w:rPr>
        <w:t>i nh</w:t>
      </w:r>
      <w:r>
        <w:rPr>
          <w:rStyle w:val="BodyTextChar1"/>
        </w:rPr>
        <w:t>ậ</w:t>
      </w:r>
      <w:r>
        <w:rPr>
          <w:rStyle w:val="BodyTextChar1"/>
        </w:rPr>
        <w:t>p qu</w:t>
      </w:r>
      <w:r>
        <w:rPr>
          <w:rStyle w:val="BodyTextChar1"/>
        </w:rPr>
        <w:t>ố</w:t>
      </w:r>
      <w:r>
        <w:rPr>
          <w:rStyle w:val="BodyTextChar1"/>
        </w:rPr>
        <w:t>c t</w:t>
      </w:r>
      <w:r>
        <w:rPr>
          <w:rStyle w:val="BodyTextChar1"/>
        </w:rPr>
        <w:t>ế</w:t>
      </w:r>
      <w:r>
        <w:rPr>
          <w:rStyle w:val="BodyTextChar1"/>
        </w:rPr>
        <w:t>”</w:t>
      </w:r>
      <w:r>
        <w:rPr>
          <w:rStyle w:val="BodyTextChar1"/>
          <w:rFonts w:eastAsia="MS Mincho"/>
          <w:lang w:eastAsia="ja-JP"/>
        </w:rPr>
        <w:t>. Tuy nhiên, đ</w:t>
      </w:r>
      <w:r>
        <w:rPr>
          <w:rStyle w:val="BodyTextChar1"/>
          <w:rFonts w:eastAsia="MS Mincho"/>
          <w:lang w:eastAsia="ja-JP"/>
        </w:rPr>
        <w:t>ể</w:t>
      </w:r>
      <w:r>
        <w:rPr>
          <w:rStyle w:val="BodyTextChar1"/>
          <w:rFonts w:eastAsia="MS Mincho"/>
          <w:lang w:eastAsia="ja-JP"/>
        </w:rPr>
        <w:t xml:space="preserve"> th</w:t>
      </w:r>
      <w:r>
        <w:rPr>
          <w:rStyle w:val="BodyTextChar1"/>
          <w:rFonts w:eastAsia="MS Mincho"/>
          <w:lang w:eastAsia="ja-JP"/>
        </w:rPr>
        <w:t>ự</w:t>
      </w:r>
      <w:r>
        <w:rPr>
          <w:rStyle w:val="BodyTextChar1"/>
          <w:rFonts w:eastAsia="MS Mincho"/>
          <w:lang w:eastAsia="ja-JP"/>
        </w:rPr>
        <w:t>c hi</w:t>
      </w:r>
      <w:r>
        <w:rPr>
          <w:rStyle w:val="BodyTextChar1"/>
          <w:rFonts w:eastAsia="MS Mincho"/>
          <w:lang w:eastAsia="ja-JP"/>
        </w:rPr>
        <w:t>ệ</w:t>
      </w:r>
      <w:r>
        <w:rPr>
          <w:rStyle w:val="BodyTextChar1"/>
          <w:rFonts w:eastAsia="MS Mincho"/>
          <w:lang w:eastAsia="ja-JP"/>
        </w:rPr>
        <w:t>n m</w:t>
      </w:r>
      <w:r>
        <w:rPr>
          <w:rStyle w:val="BodyTextChar1"/>
          <w:rFonts w:eastAsia="MS Mincho"/>
          <w:lang w:eastAsia="ja-JP"/>
        </w:rPr>
        <w:t>ụ</w:t>
      </w:r>
      <w:r>
        <w:rPr>
          <w:rStyle w:val="BodyTextChar1"/>
          <w:rFonts w:eastAsia="MS Mincho"/>
          <w:lang w:eastAsia="ja-JP"/>
        </w:rPr>
        <w:t>c tiêu phát hi</w:t>
      </w:r>
      <w:r>
        <w:rPr>
          <w:rStyle w:val="BodyTextChar1"/>
          <w:rFonts w:eastAsia="MS Mincho"/>
          <w:lang w:eastAsia="ja-JP"/>
        </w:rPr>
        <w:t>ệ</w:t>
      </w:r>
      <w:r>
        <w:rPr>
          <w:rStyle w:val="BodyTextChar1"/>
          <w:rFonts w:eastAsia="MS Mincho"/>
          <w:lang w:eastAsia="ja-JP"/>
        </w:rPr>
        <w:t>n và đào t</w:t>
      </w:r>
      <w:r>
        <w:rPr>
          <w:rStyle w:val="BodyTextChar1"/>
          <w:rFonts w:eastAsia="MS Mincho"/>
          <w:lang w:eastAsia="ja-JP"/>
        </w:rPr>
        <w:t>ạ</w:t>
      </w:r>
      <w:r>
        <w:rPr>
          <w:rStyle w:val="BodyTextChar1"/>
          <w:rFonts w:eastAsia="MS Mincho"/>
          <w:lang w:eastAsia="ja-JP"/>
        </w:rPr>
        <w:t>o nhân l</w:t>
      </w:r>
      <w:r>
        <w:rPr>
          <w:rStyle w:val="BodyTextChar1"/>
          <w:rFonts w:eastAsia="MS Mincho"/>
          <w:lang w:eastAsia="ja-JP"/>
        </w:rPr>
        <w:t>ự</w:t>
      </w:r>
      <w:r>
        <w:rPr>
          <w:rStyle w:val="BodyTextChar1"/>
          <w:rFonts w:eastAsia="MS Mincho"/>
          <w:lang w:eastAsia="ja-JP"/>
        </w:rPr>
        <w:t>c; b</w:t>
      </w:r>
      <w:r>
        <w:rPr>
          <w:rStyle w:val="BodyTextChar1"/>
          <w:rFonts w:eastAsia="MS Mincho"/>
          <w:lang w:eastAsia="ja-JP"/>
        </w:rPr>
        <w:t>ồ</w:t>
      </w:r>
      <w:r>
        <w:rPr>
          <w:rStyle w:val="BodyTextChar1"/>
          <w:rFonts w:eastAsia="MS Mincho"/>
          <w:lang w:eastAsia="ja-JP"/>
        </w:rPr>
        <w:t>i dư</w:t>
      </w:r>
      <w:r>
        <w:rPr>
          <w:rStyle w:val="BodyTextChar1"/>
          <w:rFonts w:eastAsia="MS Mincho"/>
          <w:lang w:eastAsia="ja-JP"/>
        </w:rPr>
        <w:t>ỡ</w:t>
      </w:r>
      <w:r>
        <w:rPr>
          <w:rStyle w:val="BodyTextChar1"/>
          <w:rFonts w:eastAsia="MS Mincho"/>
          <w:lang w:eastAsia="ja-JP"/>
        </w:rPr>
        <w:t>ng nhân tài; nâng cao ch</w:t>
      </w:r>
      <w:r>
        <w:rPr>
          <w:rStyle w:val="BodyTextChar1"/>
          <w:rFonts w:eastAsia="MS Mincho"/>
          <w:lang w:eastAsia="ja-JP"/>
        </w:rPr>
        <w:t>ấ</w:t>
      </w:r>
      <w:r>
        <w:rPr>
          <w:rStyle w:val="BodyTextChar1"/>
          <w:rFonts w:eastAsia="MS Mincho"/>
          <w:lang w:eastAsia="ja-JP"/>
        </w:rPr>
        <w:t>t lư</w:t>
      </w:r>
      <w:r>
        <w:rPr>
          <w:rStyle w:val="BodyTextChar1"/>
          <w:rFonts w:eastAsia="MS Mincho"/>
          <w:lang w:eastAsia="ja-JP"/>
        </w:rPr>
        <w:t>ợ</w:t>
      </w:r>
      <w:r>
        <w:rPr>
          <w:rStyle w:val="BodyTextChar1"/>
          <w:rFonts w:eastAsia="MS Mincho"/>
          <w:lang w:eastAsia="ja-JP"/>
        </w:rPr>
        <w:t>ng giáo d</w:t>
      </w:r>
      <w:r>
        <w:rPr>
          <w:rStyle w:val="BodyTextChar1"/>
          <w:rFonts w:eastAsia="MS Mincho"/>
          <w:lang w:eastAsia="ja-JP"/>
        </w:rPr>
        <w:t>ụ</w:t>
      </w:r>
      <w:r>
        <w:rPr>
          <w:rStyle w:val="BodyTextChar1"/>
          <w:rFonts w:eastAsia="MS Mincho"/>
          <w:lang w:eastAsia="ja-JP"/>
        </w:rPr>
        <w:t>c đ</w:t>
      </w:r>
      <w:r>
        <w:rPr>
          <w:rStyle w:val="BodyTextChar1"/>
          <w:rFonts w:eastAsia="MS Mincho"/>
          <w:lang w:eastAsia="ja-JP"/>
        </w:rPr>
        <w:t>ặ</w:t>
      </w:r>
      <w:r>
        <w:rPr>
          <w:rStyle w:val="BodyTextChar1"/>
          <w:rFonts w:eastAsia="MS Mincho"/>
          <w:lang w:eastAsia="ja-JP"/>
        </w:rPr>
        <w:t>c bi</w:t>
      </w:r>
      <w:r>
        <w:rPr>
          <w:rStyle w:val="BodyTextChar1"/>
          <w:rFonts w:eastAsia="MS Mincho"/>
          <w:lang w:eastAsia="ja-JP"/>
        </w:rPr>
        <w:t>ệ</w:t>
      </w:r>
      <w:r>
        <w:rPr>
          <w:rStyle w:val="BodyTextChar1"/>
          <w:rFonts w:eastAsia="MS Mincho"/>
          <w:lang w:eastAsia="ja-JP"/>
        </w:rPr>
        <w:t xml:space="preserve">t là nâng cao thành tích </w:t>
      </w:r>
      <w:r>
        <w:rPr>
          <w:rStyle w:val="BodyTextChar1"/>
          <w:rFonts w:eastAsia="MS Mincho"/>
          <w:lang w:eastAsia="ja-JP"/>
        </w:rPr>
        <w:t>trong các k</w:t>
      </w:r>
      <w:r>
        <w:rPr>
          <w:rStyle w:val="BodyTextChar1"/>
          <w:rFonts w:eastAsia="MS Mincho"/>
          <w:lang w:eastAsia="ja-JP"/>
        </w:rPr>
        <w:t>ỳ</w:t>
      </w:r>
      <w:r>
        <w:rPr>
          <w:rStyle w:val="BodyTextChar1"/>
          <w:rFonts w:eastAsia="MS Mincho"/>
          <w:lang w:eastAsia="ja-JP"/>
        </w:rPr>
        <w:t xml:space="preserve"> thi qu</w:t>
      </w:r>
      <w:r>
        <w:rPr>
          <w:rStyle w:val="BodyTextChar1"/>
          <w:rFonts w:eastAsia="MS Mincho"/>
          <w:lang w:eastAsia="ja-JP"/>
        </w:rPr>
        <w:t>ố</w:t>
      </w:r>
      <w:r>
        <w:rPr>
          <w:rStyle w:val="BodyTextChar1"/>
          <w:rFonts w:eastAsia="MS Mincho"/>
          <w:lang w:eastAsia="ja-JP"/>
        </w:rPr>
        <w:t>c gia, qu</w:t>
      </w:r>
      <w:r>
        <w:rPr>
          <w:rStyle w:val="BodyTextChar1"/>
          <w:rFonts w:eastAsia="MS Mincho"/>
          <w:lang w:eastAsia="ja-JP"/>
        </w:rPr>
        <w:t>ố</w:t>
      </w:r>
      <w:r>
        <w:rPr>
          <w:rStyle w:val="BodyTextChar1"/>
          <w:rFonts w:eastAsia="MS Mincho"/>
          <w:lang w:eastAsia="ja-JP"/>
        </w:rPr>
        <w:t>c t</w:t>
      </w:r>
      <w:r>
        <w:rPr>
          <w:rStyle w:val="BodyTextChar1"/>
          <w:rFonts w:eastAsia="MS Mincho"/>
          <w:lang w:eastAsia="ja-JP"/>
        </w:rPr>
        <w:t>ế</w:t>
      </w:r>
      <w:r>
        <w:rPr>
          <w:rStyle w:val="BodyTextChar1"/>
          <w:rFonts w:eastAsia="MS Mincho"/>
          <w:lang w:eastAsia="ja-JP"/>
        </w:rPr>
        <w:t xml:space="preserve"> </w:t>
      </w:r>
      <w:r>
        <w:rPr>
          <w:rFonts w:ascii="Times New Roman" w:hAnsi="Times New Roman" w:cs="Times New Roman"/>
          <w:sz w:val="28"/>
          <w:szCs w:val="28"/>
        </w:rPr>
        <w:t>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 xml:space="preserve">nh Long An </w:t>
      </w:r>
      <w:r>
        <w:rPr>
          <w:rStyle w:val="BodyTextChar1"/>
          <w:rFonts w:eastAsia="MS Mincho"/>
          <w:lang w:eastAsia="ja-JP"/>
        </w:rPr>
        <w:t>thì gi</w:t>
      </w:r>
      <w:r>
        <w:rPr>
          <w:rStyle w:val="BodyTextChar1"/>
          <w:rFonts w:eastAsia="MS Mincho"/>
          <w:lang w:eastAsia="ja-JP"/>
        </w:rPr>
        <w:t>ả</w:t>
      </w:r>
      <w:r>
        <w:rPr>
          <w:rStyle w:val="BodyTextChar1"/>
          <w:rFonts w:eastAsia="MS Mincho"/>
          <w:lang w:eastAsia="ja-JP"/>
        </w:rPr>
        <w:t>i pháp c</w:t>
      </w:r>
      <w:r>
        <w:rPr>
          <w:rStyle w:val="BodyTextChar1"/>
          <w:rFonts w:eastAsia="MS Mincho"/>
          <w:lang w:eastAsia="ja-JP"/>
        </w:rPr>
        <w:t>ấ</w:t>
      </w:r>
      <w:r>
        <w:rPr>
          <w:rStyle w:val="BodyTextChar1"/>
          <w:rFonts w:eastAsia="MS Mincho"/>
          <w:lang w:eastAsia="ja-JP"/>
        </w:rPr>
        <w:t>p thi</w:t>
      </w:r>
      <w:r>
        <w:rPr>
          <w:rStyle w:val="BodyTextChar1"/>
          <w:rFonts w:eastAsia="MS Mincho"/>
          <w:lang w:eastAsia="ja-JP"/>
        </w:rPr>
        <w:t>ế</w:t>
      </w:r>
      <w:r>
        <w:rPr>
          <w:rStyle w:val="BodyTextChar1"/>
          <w:rFonts w:eastAsia="MS Mincho"/>
          <w:lang w:eastAsia="ja-JP"/>
        </w:rPr>
        <w:t>t nh</w:t>
      </w:r>
      <w:r>
        <w:rPr>
          <w:rStyle w:val="BodyTextChar1"/>
          <w:rFonts w:eastAsia="MS Mincho"/>
          <w:lang w:eastAsia="ja-JP"/>
        </w:rPr>
        <w:t>ấ</w:t>
      </w:r>
      <w:r>
        <w:rPr>
          <w:rStyle w:val="BodyTextChar1"/>
          <w:rFonts w:eastAsia="MS Mincho"/>
          <w:lang w:eastAsia="ja-JP"/>
        </w:rPr>
        <w:t>t là xây d</w:t>
      </w:r>
      <w:r>
        <w:rPr>
          <w:rStyle w:val="BodyTextChar1"/>
          <w:rFonts w:eastAsia="MS Mincho"/>
          <w:lang w:eastAsia="ja-JP"/>
        </w:rPr>
        <w:t>ự</w:t>
      </w:r>
      <w:r>
        <w:rPr>
          <w:rStyle w:val="BodyTextChar1"/>
          <w:rFonts w:eastAsia="MS Mincho"/>
          <w:lang w:eastAsia="ja-JP"/>
        </w:rPr>
        <w:t>ng chính sách m</w:t>
      </w:r>
      <w:r>
        <w:rPr>
          <w:rStyle w:val="BodyTextChar1"/>
          <w:rFonts w:eastAsia="MS Mincho"/>
          <w:lang w:eastAsia="ja-JP"/>
        </w:rPr>
        <w:t>ộ</w:t>
      </w:r>
      <w:r>
        <w:rPr>
          <w:rStyle w:val="BodyTextChar1"/>
          <w:rFonts w:eastAsia="MS Mincho"/>
          <w:lang w:eastAsia="ja-JP"/>
        </w:rPr>
        <w:t>t cách đ</w:t>
      </w:r>
      <w:r>
        <w:rPr>
          <w:rStyle w:val="BodyTextChar1"/>
          <w:rFonts w:eastAsia="MS Mincho"/>
          <w:lang w:eastAsia="ja-JP"/>
        </w:rPr>
        <w:t>ồ</w:t>
      </w:r>
      <w:r>
        <w:rPr>
          <w:rStyle w:val="BodyTextChar1"/>
          <w:rFonts w:eastAsia="MS Mincho"/>
          <w:lang w:eastAsia="ja-JP"/>
        </w:rPr>
        <w:t>ng b</w:t>
      </w:r>
      <w:r>
        <w:rPr>
          <w:rStyle w:val="BodyTextChar1"/>
          <w:rFonts w:eastAsia="MS Mincho"/>
          <w:lang w:eastAsia="ja-JP"/>
        </w:rPr>
        <w:t>ộ</w:t>
      </w:r>
      <w:r>
        <w:rPr>
          <w:rStyle w:val="BodyTextChar1"/>
          <w:rFonts w:eastAsia="MS Mincho"/>
          <w:lang w:eastAsia="ja-JP"/>
        </w:rPr>
        <w:t>, đ</w:t>
      </w:r>
      <w:r>
        <w:rPr>
          <w:rStyle w:val="BodyTextChar1"/>
          <w:rFonts w:eastAsia="MS Mincho"/>
          <w:lang w:eastAsia="ja-JP"/>
        </w:rPr>
        <w:t>ể</w:t>
      </w:r>
      <w:r>
        <w:rPr>
          <w:rStyle w:val="BodyTextChar1"/>
          <w:rFonts w:eastAsia="MS Mincho"/>
          <w:lang w:eastAsia="ja-JP"/>
        </w:rPr>
        <w:t xml:space="preserve"> nâng cao ch</w:t>
      </w:r>
      <w:r>
        <w:rPr>
          <w:rStyle w:val="BodyTextChar1"/>
          <w:rFonts w:eastAsia="MS Mincho"/>
          <w:lang w:eastAsia="ja-JP"/>
        </w:rPr>
        <w:t>ấ</w:t>
      </w:r>
      <w:r>
        <w:rPr>
          <w:rStyle w:val="BodyTextChar1"/>
          <w:rFonts w:eastAsia="MS Mincho"/>
          <w:lang w:eastAsia="ja-JP"/>
        </w:rPr>
        <w:t>t lư</w:t>
      </w:r>
      <w:r>
        <w:rPr>
          <w:rStyle w:val="BodyTextChar1"/>
          <w:rFonts w:eastAsia="MS Mincho"/>
          <w:lang w:eastAsia="ja-JP"/>
        </w:rPr>
        <w:t>ợ</w:t>
      </w:r>
      <w:r>
        <w:rPr>
          <w:rStyle w:val="BodyTextChar1"/>
          <w:rFonts w:eastAsia="MS Mincho"/>
          <w:lang w:eastAsia="ja-JP"/>
        </w:rPr>
        <w:t>ng giáo d</w:t>
      </w:r>
      <w:r>
        <w:rPr>
          <w:rStyle w:val="BodyTextChar1"/>
          <w:rFonts w:eastAsia="MS Mincho"/>
          <w:lang w:eastAsia="ja-JP"/>
        </w:rPr>
        <w:t>ụ</w:t>
      </w:r>
      <w:r>
        <w:rPr>
          <w:rStyle w:val="BodyTextChar1"/>
          <w:rFonts w:eastAsia="MS Mincho"/>
          <w:lang w:eastAsia="ja-JP"/>
        </w:rPr>
        <w:t>c.</w:t>
      </w:r>
      <w:r>
        <w:rPr>
          <w:rFonts w:ascii="Times New Roman" w:hAnsi="Times New Roman" w:cs="Times New Roman"/>
          <w:sz w:val="28"/>
          <w:szCs w:val="28"/>
        </w:rPr>
        <w:t xml:space="preserve"> </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Trong những năm qua, kết quả thi học sinh giỏi các môn học; thi nghiên cứu khoa học, kỹ thu</w:t>
      </w:r>
      <w:r>
        <w:rPr>
          <w:rFonts w:ascii="Times New Roman" w:eastAsia="Times New Roman" w:hAnsi="Times New Roman" w:cs="Times New Roman"/>
          <w:sz w:val="28"/>
          <w:szCs w:val="28"/>
        </w:rPr>
        <w:t xml:space="preserve">ật trong các kỳ thi quốc gia của tỉnh chưa đạt kết quả cao. </w:t>
      </w:r>
      <w:r>
        <w:rPr>
          <w:rFonts w:ascii="Times New Roman" w:hAnsi="Times New Roman" w:cs="Times New Roman"/>
          <w:sz w:val="28"/>
          <w:szCs w:val="28"/>
        </w:rPr>
        <w:t>M</w:t>
      </w:r>
      <w:r>
        <w:rPr>
          <w:rFonts w:ascii="Times New Roman" w:hAnsi="Times New Roman" w:cs="Times New Roman"/>
          <w:sz w:val="28"/>
          <w:szCs w:val="28"/>
        </w:rPr>
        <w:t>ặ</w:t>
      </w:r>
      <w:r>
        <w:rPr>
          <w:rFonts w:ascii="Times New Roman" w:hAnsi="Times New Roman" w:cs="Times New Roman"/>
          <w:sz w:val="28"/>
          <w:szCs w:val="28"/>
        </w:rPr>
        <w:t>c dù</w:t>
      </w:r>
      <w:r>
        <w:rPr>
          <w:rFonts w:ascii="Times New Roman" w:hAnsi="Times New Roman" w:cs="Times New Roman"/>
          <w:sz w:val="28"/>
          <w:szCs w:val="28"/>
          <w:lang w:val="vi-VN"/>
        </w:rPr>
        <w:t xml:space="preserve"> ngành </w:t>
      </w:r>
      <w:r>
        <w:rPr>
          <w:rFonts w:ascii="Times New Roman" w:hAnsi="Times New Roman" w:cs="Times New Roman"/>
          <w:sz w:val="28"/>
          <w:szCs w:val="28"/>
        </w:rPr>
        <w:t xml:space="preserve">cũng </w:t>
      </w:r>
      <w:r>
        <w:rPr>
          <w:rFonts w:ascii="Times New Roman" w:hAnsi="Times New Roman" w:cs="Times New Roman"/>
          <w:sz w:val="28"/>
          <w:szCs w:val="28"/>
          <w:lang w:val="vi-VN"/>
        </w:rPr>
        <w:t>đã có r</w:t>
      </w:r>
      <w:r>
        <w:rPr>
          <w:rFonts w:ascii="Times New Roman" w:hAnsi="Times New Roman" w:cs="Times New Roman"/>
          <w:sz w:val="28"/>
          <w:szCs w:val="28"/>
          <w:lang w:val="vi-VN"/>
        </w:rPr>
        <w:t>ấ</w:t>
      </w:r>
      <w:r>
        <w:rPr>
          <w:rFonts w:ascii="Times New Roman" w:hAnsi="Times New Roman" w:cs="Times New Roman"/>
          <w:sz w:val="28"/>
          <w:szCs w:val="28"/>
          <w:lang w:val="vi-VN"/>
        </w:rPr>
        <w:t>t nhi</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u </w:t>
      </w:r>
      <w:r>
        <w:rPr>
          <w:rFonts w:ascii="Times New Roman" w:hAnsi="Times New Roman" w:cs="Times New Roman"/>
          <w:sz w:val="28"/>
          <w:szCs w:val="28"/>
        </w:rPr>
        <w:t>c</w:t>
      </w:r>
      <w:r>
        <w:rPr>
          <w:rFonts w:ascii="Times New Roman" w:hAnsi="Times New Roman" w:cs="Times New Roman"/>
          <w:sz w:val="28"/>
          <w:szCs w:val="28"/>
        </w:rPr>
        <w:t>ố</w:t>
      </w:r>
      <w:r>
        <w:rPr>
          <w:rFonts w:ascii="Times New Roman" w:hAnsi="Times New Roman" w:cs="Times New Roman"/>
          <w:sz w:val="28"/>
          <w:szCs w:val="28"/>
        </w:rPr>
        <w:t xml:space="preserve"> g</w:t>
      </w:r>
      <w:r>
        <w:rPr>
          <w:rFonts w:ascii="Times New Roman" w:hAnsi="Times New Roman" w:cs="Times New Roman"/>
          <w:sz w:val="28"/>
          <w:szCs w:val="28"/>
        </w:rPr>
        <w:t>ắ</w:t>
      </w:r>
      <w:r>
        <w:rPr>
          <w:rFonts w:ascii="Times New Roman" w:hAnsi="Times New Roman" w:cs="Times New Roman"/>
          <w:sz w:val="28"/>
          <w:szCs w:val="28"/>
        </w:rPr>
        <w:t>ng</w:t>
      </w:r>
      <w:r>
        <w:rPr>
          <w:rFonts w:ascii="Times New Roman" w:hAnsi="Times New Roman" w:cs="Times New Roman"/>
          <w:sz w:val="28"/>
          <w:szCs w:val="28"/>
          <w:lang w:val="vi-VN"/>
        </w:rPr>
        <w:t xml:space="preserve"> trong công tác </w:t>
      </w:r>
      <w:r>
        <w:rPr>
          <w:rFonts w:ascii="Times New Roman" w:hAnsi="Times New Roman" w:cs="Times New Roman"/>
          <w:sz w:val="28"/>
          <w:szCs w:val="28"/>
        </w:rPr>
        <w:t>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ộ</w:t>
      </w:r>
      <w:r>
        <w:rPr>
          <w:rFonts w:ascii="Times New Roman" w:hAnsi="Times New Roman" w:cs="Times New Roman"/>
          <w:sz w:val="28"/>
          <w:szCs w:val="28"/>
          <w:lang w:val="vi-VN"/>
        </w:rPr>
        <w:t>i tuy</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n </w:t>
      </w:r>
      <w:r>
        <w:rPr>
          <w:rFonts w:ascii="Times New Roman" w:hAnsi="Times New Roman" w:cs="Times New Roman"/>
          <w:sz w:val="28"/>
          <w:szCs w:val="28"/>
        </w:rPr>
        <w:t>nhưng k</w:t>
      </w:r>
      <w:r>
        <w:rPr>
          <w:rFonts w:ascii="Times New Roman" w:hAnsi="Times New Roman" w:cs="Times New Roman"/>
          <w:sz w:val="28"/>
          <w:szCs w:val="28"/>
        </w:rPr>
        <w:t>ế</w:t>
      </w:r>
      <w:r>
        <w:rPr>
          <w:rFonts w:ascii="Times New Roman" w:hAnsi="Times New Roman" w:cs="Times New Roman"/>
          <w:sz w:val="28"/>
          <w:szCs w:val="28"/>
        </w:rPr>
        <w:t>t qu</w:t>
      </w:r>
      <w:r>
        <w:rPr>
          <w:rFonts w:ascii="Times New Roman" w:hAnsi="Times New Roman" w:cs="Times New Roman"/>
          <w:sz w:val="28"/>
          <w:szCs w:val="28"/>
        </w:rPr>
        <w:t>ả</w:t>
      </w:r>
      <w:r>
        <w:rPr>
          <w:rFonts w:ascii="Times New Roman" w:hAnsi="Times New Roman" w:cs="Times New Roman"/>
          <w:sz w:val="28"/>
          <w:szCs w:val="28"/>
        </w:rPr>
        <w:t xml:space="preserve"> trong k</w:t>
      </w:r>
      <w:r>
        <w:rPr>
          <w:rFonts w:ascii="Times New Roman" w:hAnsi="Times New Roman" w:cs="Times New Roman"/>
          <w:sz w:val="28"/>
          <w:szCs w:val="28"/>
        </w:rPr>
        <w:t>ỳ</w:t>
      </w:r>
      <w:r>
        <w:rPr>
          <w:rFonts w:ascii="Times New Roman" w:hAnsi="Times New Roman" w:cs="Times New Roman"/>
          <w:sz w:val="28"/>
          <w:szCs w:val="28"/>
        </w:rPr>
        <w:t xml:space="preserve"> thi </w:t>
      </w:r>
      <w:r>
        <w:rPr>
          <w:rFonts w:ascii="Times New Roman" w:hAnsi="Times New Roman" w:cs="Times New Roman"/>
          <w:sz w:val="28"/>
          <w:szCs w:val="28"/>
          <w:lang w:val="vi-VN"/>
        </w:rPr>
        <w:t>qu</w:t>
      </w:r>
      <w:r>
        <w:rPr>
          <w:rFonts w:ascii="Times New Roman" w:hAnsi="Times New Roman" w:cs="Times New Roman"/>
          <w:sz w:val="28"/>
          <w:szCs w:val="28"/>
          <w:lang w:val="vi-VN"/>
        </w:rPr>
        <w:t>ố</w:t>
      </w:r>
      <w:r>
        <w:rPr>
          <w:rFonts w:ascii="Times New Roman" w:hAnsi="Times New Roman" w:cs="Times New Roman"/>
          <w:sz w:val="28"/>
          <w:szCs w:val="28"/>
          <w:lang w:val="vi-VN"/>
        </w:rPr>
        <w:t>c gia hàng năm c</w:t>
      </w:r>
      <w:r>
        <w:rPr>
          <w:rFonts w:ascii="Times New Roman" w:hAnsi="Times New Roman" w:cs="Times New Roman"/>
          <w:sz w:val="28"/>
          <w:szCs w:val="28"/>
          <w:lang w:val="vi-VN"/>
        </w:rPr>
        <w:t>ủ</w:t>
      </w:r>
      <w:r>
        <w:rPr>
          <w:rFonts w:ascii="Times New Roman" w:hAnsi="Times New Roman" w:cs="Times New Roman"/>
          <w:sz w:val="28"/>
          <w:szCs w:val="28"/>
          <w:lang w:val="vi-VN"/>
        </w:rPr>
        <w:t>a t</w:t>
      </w:r>
      <w:r>
        <w:rPr>
          <w:rFonts w:ascii="Times New Roman" w:hAnsi="Times New Roman" w:cs="Times New Roman"/>
          <w:sz w:val="28"/>
          <w:szCs w:val="28"/>
          <w:lang w:val="vi-VN"/>
        </w:rPr>
        <w:t>ỉ</w:t>
      </w:r>
      <w:r>
        <w:rPr>
          <w:rFonts w:ascii="Times New Roman" w:hAnsi="Times New Roman" w:cs="Times New Roman"/>
          <w:sz w:val="28"/>
          <w:szCs w:val="28"/>
          <w:lang w:val="vi-VN"/>
        </w:rPr>
        <w:t>nh Long An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t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ứ</w:t>
      </w:r>
      <w:r>
        <w:rPr>
          <w:rFonts w:ascii="Times New Roman" w:hAnsi="Times New Roman" w:cs="Times New Roman"/>
          <w:sz w:val="28"/>
          <w:szCs w:val="28"/>
          <w:lang w:val="vi-VN"/>
        </w:rPr>
        <w:t>c khiêm t</w:t>
      </w:r>
      <w:r>
        <w:rPr>
          <w:rFonts w:ascii="Times New Roman" w:hAnsi="Times New Roman" w:cs="Times New Roman"/>
          <w:sz w:val="28"/>
          <w:szCs w:val="28"/>
          <w:lang w:val="vi-VN"/>
        </w:rPr>
        <w:t>ố</w:t>
      </w:r>
      <w:r>
        <w:rPr>
          <w:rFonts w:ascii="Times New Roman" w:hAnsi="Times New Roman" w:cs="Times New Roman"/>
          <w:sz w:val="28"/>
          <w:szCs w:val="28"/>
          <w:lang w:val="vi-VN"/>
        </w:rPr>
        <w:t>n, chưa ph</w:t>
      </w:r>
      <w:r>
        <w:rPr>
          <w:rFonts w:ascii="Times New Roman" w:hAnsi="Times New Roman" w:cs="Times New Roman"/>
          <w:sz w:val="28"/>
          <w:szCs w:val="28"/>
          <w:lang w:val="vi-VN"/>
        </w:rPr>
        <w:t>ả</w:t>
      </w:r>
      <w:r>
        <w:rPr>
          <w:rFonts w:ascii="Times New Roman" w:hAnsi="Times New Roman" w:cs="Times New Roman"/>
          <w:sz w:val="28"/>
          <w:szCs w:val="28"/>
          <w:lang w:val="vi-VN"/>
        </w:rPr>
        <w:t>i là k</w:t>
      </w:r>
      <w:r>
        <w:rPr>
          <w:rFonts w:ascii="Times New Roman" w:hAnsi="Times New Roman" w:cs="Times New Roman"/>
          <w:sz w:val="28"/>
          <w:szCs w:val="28"/>
          <w:lang w:val="vi-VN"/>
        </w:rPr>
        <w:t>ế</w:t>
      </w:r>
      <w:r>
        <w:rPr>
          <w:rFonts w:ascii="Times New Roman" w:hAnsi="Times New Roman" w:cs="Times New Roman"/>
          <w:sz w:val="28"/>
          <w:szCs w:val="28"/>
          <w:lang w:val="vi-VN"/>
        </w:rPr>
        <w:t>t qu</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w:t>
      </w:r>
      <w:r>
        <w:rPr>
          <w:rFonts w:ascii="Times New Roman" w:hAnsi="Times New Roman" w:cs="Times New Roman"/>
          <w:sz w:val="28"/>
          <w:szCs w:val="28"/>
          <w:lang w:val="vi-VN"/>
        </w:rPr>
        <w:t>ổ</w:t>
      </w:r>
      <w:r>
        <w:rPr>
          <w:rFonts w:ascii="Times New Roman" w:hAnsi="Times New Roman" w:cs="Times New Roman"/>
          <w:sz w:val="28"/>
          <w:szCs w:val="28"/>
          <w:lang w:val="vi-VN"/>
        </w:rPr>
        <w:t>i</w:t>
      </w:r>
      <w:r>
        <w:rPr>
          <w:rFonts w:ascii="Times New Roman" w:hAnsi="Times New Roman" w:cs="Times New Roman"/>
          <w:sz w:val="28"/>
          <w:szCs w:val="28"/>
          <w:lang w:val="vi-VN"/>
        </w:rPr>
        <w:t xml:space="preserve"> b</w:t>
      </w:r>
      <w:r>
        <w:rPr>
          <w:rFonts w:ascii="Times New Roman" w:hAnsi="Times New Roman" w:cs="Times New Roman"/>
          <w:sz w:val="28"/>
          <w:szCs w:val="28"/>
          <w:lang w:val="vi-VN"/>
        </w:rPr>
        <w:t>ậ</w:t>
      </w:r>
      <w:r>
        <w:rPr>
          <w:rFonts w:ascii="Times New Roman" w:hAnsi="Times New Roman" w:cs="Times New Roman"/>
          <w:sz w:val="28"/>
          <w:szCs w:val="28"/>
          <w:lang w:val="vi-VN"/>
        </w:rPr>
        <w:t>t so v</w:t>
      </w:r>
      <w:r>
        <w:rPr>
          <w:rFonts w:ascii="Times New Roman" w:hAnsi="Times New Roman" w:cs="Times New Roman"/>
          <w:sz w:val="28"/>
          <w:szCs w:val="28"/>
          <w:lang w:val="vi-VN"/>
        </w:rPr>
        <w:t>ớ</w:t>
      </w:r>
      <w:r>
        <w:rPr>
          <w:rFonts w:ascii="Times New Roman" w:hAnsi="Times New Roman" w:cs="Times New Roman"/>
          <w:sz w:val="28"/>
          <w:szCs w:val="28"/>
          <w:lang w:val="vi-VN"/>
        </w:rPr>
        <w:t>i các t</w:t>
      </w:r>
      <w:r>
        <w:rPr>
          <w:rFonts w:ascii="Times New Roman" w:hAnsi="Times New Roman" w:cs="Times New Roman"/>
          <w:sz w:val="28"/>
          <w:szCs w:val="28"/>
          <w:lang w:val="vi-VN"/>
        </w:rPr>
        <w:t>ỉ</w:t>
      </w:r>
      <w:r>
        <w:rPr>
          <w:rFonts w:ascii="Times New Roman" w:hAnsi="Times New Roman" w:cs="Times New Roman"/>
          <w:sz w:val="28"/>
          <w:szCs w:val="28"/>
          <w:lang w:val="vi-VN"/>
        </w:rPr>
        <w:t>nh thành trong khu v</w:t>
      </w:r>
      <w:r>
        <w:rPr>
          <w:rFonts w:ascii="Times New Roman" w:hAnsi="Times New Roman" w:cs="Times New Roman"/>
          <w:sz w:val="28"/>
          <w:szCs w:val="28"/>
          <w:lang w:val="vi-VN"/>
        </w:rPr>
        <w:t>ự</w:t>
      </w:r>
      <w:r>
        <w:rPr>
          <w:rFonts w:ascii="Times New Roman" w:hAnsi="Times New Roman" w:cs="Times New Roman"/>
          <w:sz w:val="28"/>
          <w:szCs w:val="28"/>
          <w:lang w:val="vi-VN"/>
        </w:rPr>
        <w:t>c. N</w:t>
      </w:r>
      <w:r>
        <w:rPr>
          <w:rFonts w:ascii="Times New Roman" w:hAnsi="Times New Roman" w:cs="Times New Roman"/>
          <w:sz w:val="28"/>
          <w:szCs w:val="28"/>
          <w:lang w:val="vi-VN"/>
        </w:rPr>
        <w:t>ế</w:t>
      </w:r>
      <w:r>
        <w:rPr>
          <w:rFonts w:ascii="Times New Roman" w:hAnsi="Times New Roman" w:cs="Times New Roman"/>
          <w:sz w:val="28"/>
          <w:szCs w:val="28"/>
          <w:lang w:val="vi-VN"/>
        </w:rPr>
        <w:t>u tính t</w:t>
      </w:r>
      <w:r>
        <w:rPr>
          <w:rFonts w:ascii="Times New Roman" w:hAnsi="Times New Roman" w:cs="Times New Roman"/>
          <w:sz w:val="28"/>
          <w:szCs w:val="28"/>
          <w:lang w:val="vi-VN"/>
        </w:rPr>
        <w:t>ổ</w:t>
      </w:r>
      <w:r>
        <w:rPr>
          <w:rFonts w:ascii="Times New Roman" w:hAnsi="Times New Roman" w:cs="Times New Roman"/>
          <w:sz w:val="28"/>
          <w:szCs w:val="28"/>
          <w:lang w:val="vi-VN"/>
        </w:rPr>
        <w:t>ng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ả</w:t>
      </w:r>
      <w:r>
        <w:rPr>
          <w:rFonts w:ascii="Times New Roman" w:hAnsi="Times New Roman" w:cs="Times New Roman"/>
          <w:sz w:val="28"/>
          <w:szCs w:val="28"/>
          <w:lang w:val="vi-VN"/>
        </w:rPr>
        <w:t>i đ</w:t>
      </w:r>
      <w:r>
        <w:rPr>
          <w:rFonts w:ascii="Times New Roman" w:hAnsi="Times New Roman" w:cs="Times New Roman"/>
          <w:sz w:val="28"/>
          <w:szCs w:val="28"/>
          <w:lang w:val="vi-VN"/>
        </w:rPr>
        <w:t>ạ</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hàng năm, Long An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hơn đư</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c </w:t>
      </w:r>
      <w:r>
        <w:rPr>
          <w:rFonts w:ascii="Times New Roman" w:hAnsi="Times New Roman" w:cs="Times New Roman"/>
          <w:sz w:val="28"/>
          <w:szCs w:val="28"/>
        </w:rPr>
        <w:t>m</w:t>
      </w:r>
      <w:r>
        <w:rPr>
          <w:rFonts w:ascii="Times New Roman" w:hAnsi="Times New Roman" w:cs="Times New Roman"/>
          <w:sz w:val="28"/>
          <w:szCs w:val="28"/>
        </w:rPr>
        <w:t>ộ</w:t>
      </w:r>
      <w:r>
        <w:rPr>
          <w:rFonts w:ascii="Times New Roman" w:hAnsi="Times New Roman" w:cs="Times New Roman"/>
          <w:sz w:val="28"/>
          <w:szCs w:val="28"/>
        </w:rPr>
        <w:t>t vài t</w:t>
      </w:r>
      <w:r>
        <w:rPr>
          <w:rFonts w:ascii="Times New Roman" w:hAnsi="Times New Roman" w:cs="Times New Roman"/>
          <w:sz w:val="28"/>
          <w:szCs w:val="28"/>
        </w:rPr>
        <w:t>ỉ</w:t>
      </w:r>
      <w:r>
        <w:rPr>
          <w:rFonts w:ascii="Times New Roman" w:hAnsi="Times New Roman" w:cs="Times New Roman"/>
          <w:sz w:val="28"/>
          <w:szCs w:val="28"/>
        </w:rPr>
        <w:t>nh trong khu v</w:t>
      </w:r>
      <w:r>
        <w:rPr>
          <w:rFonts w:ascii="Times New Roman" w:hAnsi="Times New Roman" w:cs="Times New Roman"/>
          <w:sz w:val="28"/>
          <w:szCs w:val="28"/>
        </w:rPr>
        <w:t>ự</w:t>
      </w:r>
      <w:r>
        <w:rPr>
          <w:rFonts w:ascii="Times New Roman" w:hAnsi="Times New Roman" w:cs="Times New Roman"/>
          <w:sz w:val="28"/>
          <w:szCs w:val="28"/>
        </w:rPr>
        <w:t>c đ</w:t>
      </w:r>
      <w:r>
        <w:rPr>
          <w:rFonts w:ascii="Times New Roman" w:hAnsi="Times New Roman" w:cs="Times New Roman"/>
          <w:sz w:val="28"/>
          <w:szCs w:val="28"/>
        </w:rPr>
        <w:t>ồ</w:t>
      </w:r>
      <w:r>
        <w:rPr>
          <w:rFonts w:ascii="Times New Roman" w:hAnsi="Times New Roman" w:cs="Times New Roman"/>
          <w:sz w:val="28"/>
          <w:szCs w:val="28"/>
        </w:rPr>
        <w:t>ng b</w:t>
      </w:r>
      <w:r>
        <w:rPr>
          <w:rFonts w:ascii="Times New Roman" w:hAnsi="Times New Roman" w:cs="Times New Roman"/>
          <w:sz w:val="28"/>
          <w:szCs w:val="28"/>
        </w:rPr>
        <w:t>ằ</w:t>
      </w:r>
      <w:r>
        <w:rPr>
          <w:rFonts w:ascii="Times New Roman" w:hAnsi="Times New Roman" w:cs="Times New Roman"/>
          <w:sz w:val="28"/>
          <w:szCs w:val="28"/>
        </w:rPr>
        <w:t>ng Sông C</w:t>
      </w:r>
      <w:r>
        <w:rPr>
          <w:rFonts w:ascii="Times New Roman" w:hAnsi="Times New Roman" w:cs="Times New Roman"/>
          <w:sz w:val="28"/>
          <w:szCs w:val="28"/>
        </w:rPr>
        <w:t>ử</w:t>
      </w:r>
      <w:r>
        <w:rPr>
          <w:rFonts w:ascii="Times New Roman" w:hAnsi="Times New Roman" w:cs="Times New Roman"/>
          <w:sz w:val="28"/>
          <w:szCs w:val="28"/>
        </w:rPr>
        <w:t>u Long.</w:t>
      </w:r>
    </w:p>
    <w:p w:rsidR="00884E0E" w:rsidRDefault="00F519CD">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nâng cao ch</w:t>
      </w:r>
      <w:r>
        <w:rPr>
          <w:rFonts w:ascii="Times New Roman" w:hAnsi="Times New Roman" w:cs="Times New Roman"/>
          <w:sz w:val="28"/>
          <w:szCs w:val="28"/>
          <w:lang w:val="vi-VN"/>
        </w:rPr>
        <w:t>ấ</w:t>
      </w:r>
      <w:r>
        <w:rPr>
          <w:rFonts w:ascii="Times New Roman" w:hAnsi="Times New Roman" w:cs="Times New Roman"/>
          <w:sz w:val="28"/>
          <w:szCs w:val="28"/>
          <w:lang w:val="vi-VN"/>
        </w:rPr>
        <w:t>t lư</w:t>
      </w:r>
      <w:r>
        <w:rPr>
          <w:rFonts w:ascii="Times New Roman" w:hAnsi="Times New Roman" w:cs="Times New Roman"/>
          <w:sz w:val="28"/>
          <w:szCs w:val="28"/>
          <w:lang w:val="vi-VN"/>
        </w:rPr>
        <w:t>ợ</w:t>
      </w:r>
      <w:r>
        <w:rPr>
          <w:rFonts w:ascii="Times New Roman" w:hAnsi="Times New Roman" w:cs="Times New Roman"/>
          <w:sz w:val="28"/>
          <w:szCs w:val="28"/>
          <w:lang w:val="vi-VN"/>
        </w:rPr>
        <w:t>ng giáo d</w:t>
      </w:r>
      <w:r>
        <w:rPr>
          <w:rFonts w:ascii="Times New Roman" w:hAnsi="Times New Roman" w:cs="Times New Roman"/>
          <w:sz w:val="28"/>
          <w:szCs w:val="28"/>
          <w:lang w:val="vi-VN"/>
        </w:rPr>
        <w:t>ụ</w:t>
      </w:r>
      <w:r>
        <w:rPr>
          <w:rFonts w:ascii="Times New Roman" w:hAnsi="Times New Roman" w:cs="Times New Roman"/>
          <w:sz w:val="28"/>
          <w:szCs w:val="28"/>
          <w:lang w:val="vi-VN"/>
        </w:rPr>
        <w:t>c mũi nh</w:t>
      </w:r>
      <w:r>
        <w:rPr>
          <w:rFonts w:ascii="Times New Roman" w:hAnsi="Times New Roman" w:cs="Times New Roman"/>
          <w:sz w:val="28"/>
          <w:szCs w:val="28"/>
          <w:lang w:val="vi-VN"/>
        </w:rPr>
        <w:t>ọ</w:t>
      </w:r>
      <w:r>
        <w:rPr>
          <w:rFonts w:ascii="Times New Roman" w:hAnsi="Times New Roman" w:cs="Times New Roman"/>
          <w:sz w:val="28"/>
          <w:szCs w:val="28"/>
          <w:lang w:val="vi-VN"/>
        </w:rPr>
        <w:t>n, ngành đã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ra nhi</w:t>
      </w:r>
      <w:r>
        <w:rPr>
          <w:rFonts w:ascii="Times New Roman" w:hAnsi="Times New Roman" w:cs="Times New Roman"/>
          <w:sz w:val="28"/>
          <w:szCs w:val="28"/>
          <w:lang w:val="vi-VN"/>
        </w:rPr>
        <w:t>ề</w:t>
      </w:r>
      <w:r>
        <w:rPr>
          <w:rFonts w:ascii="Times New Roman" w:hAnsi="Times New Roman" w:cs="Times New Roman"/>
          <w:sz w:val="28"/>
          <w:szCs w:val="28"/>
          <w:lang w:val="vi-VN"/>
        </w:rPr>
        <w:t>u gi</w:t>
      </w:r>
      <w:r>
        <w:rPr>
          <w:rFonts w:ascii="Times New Roman" w:hAnsi="Times New Roman" w:cs="Times New Roman"/>
          <w:sz w:val="28"/>
          <w:szCs w:val="28"/>
          <w:lang w:val="vi-VN"/>
        </w:rPr>
        <w:t>ả</w:t>
      </w:r>
      <w:r>
        <w:rPr>
          <w:rFonts w:ascii="Times New Roman" w:hAnsi="Times New Roman" w:cs="Times New Roman"/>
          <w:sz w:val="28"/>
          <w:szCs w:val="28"/>
          <w:lang w:val="vi-VN"/>
        </w:rPr>
        <w:t>i pháp. Ngoài vi</w:t>
      </w:r>
      <w:r>
        <w:rPr>
          <w:rFonts w:ascii="Times New Roman" w:hAnsi="Times New Roman" w:cs="Times New Roman"/>
          <w:sz w:val="28"/>
          <w:szCs w:val="28"/>
          <w:lang w:val="vi-VN"/>
        </w:rPr>
        <w:t>ệ</w:t>
      </w:r>
      <w:r>
        <w:rPr>
          <w:rFonts w:ascii="Times New Roman" w:hAnsi="Times New Roman" w:cs="Times New Roman"/>
          <w:sz w:val="28"/>
          <w:szCs w:val="28"/>
          <w:lang w:val="vi-VN"/>
        </w:rPr>
        <w:t>c t</w:t>
      </w:r>
      <w:r>
        <w:rPr>
          <w:rFonts w:ascii="Times New Roman" w:hAnsi="Times New Roman" w:cs="Times New Roman"/>
          <w:sz w:val="28"/>
          <w:szCs w:val="28"/>
          <w:lang w:val="vi-VN"/>
        </w:rPr>
        <w:t>ậ</w:t>
      </w:r>
      <w:r>
        <w:rPr>
          <w:rFonts w:ascii="Times New Roman" w:hAnsi="Times New Roman" w:cs="Times New Roman"/>
          <w:sz w:val="28"/>
          <w:szCs w:val="28"/>
          <w:lang w:val="vi-VN"/>
        </w:rPr>
        <w:t xml:space="preserve">p trung nâng </w:t>
      </w:r>
      <w:r>
        <w:rPr>
          <w:rFonts w:ascii="Times New Roman" w:hAnsi="Times New Roman" w:cs="Times New Roman"/>
          <w:sz w:val="28"/>
          <w:szCs w:val="28"/>
          <w:lang w:val="vi-VN"/>
        </w:rPr>
        <w:t>cao ch</w:t>
      </w:r>
      <w:r>
        <w:rPr>
          <w:rFonts w:ascii="Times New Roman" w:hAnsi="Times New Roman" w:cs="Times New Roman"/>
          <w:sz w:val="28"/>
          <w:szCs w:val="28"/>
          <w:lang w:val="vi-VN"/>
        </w:rPr>
        <w:t>ấ</w:t>
      </w:r>
      <w:r>
        <w:rPr>
          <w:rFonts w:ascii="Times New Roman" w:hAnsi="Times New Roman" w:cs="Times New Roman"/>
          <w:sz w:val="28"/>
          <w:szCs w:val="28"/>
          <w:lang w:val="vi-VN"/>
        </w:rPr>
        <w:t>t lư</w:t>
      </w:r>
      <w:r>
        <w:rPr>
          <w:rFonts w:ascii="Times New Roman" w:hAnsi="Times New Roman" w:cs="Times New Roman"/>
          <w:sz w:val="28"/>
          <w:szCs w:val="28"/>
          <w:lang w:val="vi-VN"/>
        </w:rPr>
        <w:t>ợ</w:t>
      </w:r>
      <w:r>
        <w:rPr>
          <w:rFonts w:ascii="Times New Roman" w:hAnsi="Times New Roman" w:cs="Times New Roman"/>
          <w:sz w:val="28"/>
          <w:szCs w:val="28"/>
          <w:lang w:val="vi-VN"/>
        </w:rPr>
        <w:t>ng đ</w:t>
      </w:r>
      <w:r>
        <w:rPr>
          <w:rFonts w:ascii="Times New Roman" w:hAnsi="Times New Roman" w:cs="Times New Roman"/>
          <w:sz w:val="28"/>
          <w:szCs w:val="28"/>
          <w:lang w:val="vi-VN"/>
        </w:rPr>
        <w:t>ộ</w:t>
      </w:r>
      <w:r>
        <w:rPr>
          <w:rFonts w:ascii="Times New Roman" w:hAnsi="Times New Roman" w:cs="Times New Roman"/>
          <w:sz w:val="28"/>
          <w:szCs w:val="28"/>
          <w:lang w:val="vi-VN"/>
        </w:rPr>
        <w:t>i ngũ gi</w:t>
      </w:r>
      <w:r>
        <w:rPr>
          <w:rFonts w:ascii="Times New Roman" w:hAnsi="Times New Roman" w:cs="Times New Roman"/>
          <w:sz w:val="28"/>
          <w:szCs w:val="28"/>
          <w:lang w:val="vi-VN"/>
        </w:rPr>
        <w:t>ả</w:t>
      </w:r>
      <w:r>
        <w:rPr>
          <w:rFonts w:ascii="Times New Roman" w:hAnsi="Times New Roman" w:cs="Times New Roman"/>
          <w:sz w:val="28"/>
          <w:szCs w:val="28"/>
          <w:lang w:val="vi-VN"/>
        </w:rPr>
        <w:t>ng d</w:t>
      </w:r>
      <w:r>
        <w:rPr>
          <w:rFonts w:ascii="Times New Roman" w:hAnsi="Times New Roman" w:cs="Times New Roman"/>
          <w:sz w:val="28"/>
          <w:szCs w:val="28"/>
          <w:lang w:val="vi-VN"/>
        </w:rPr>
        <w:t>ạ</w:t>
      </w:r>
      <w:r>
        <w:rPr>
          <w:rFonts w:ascii="Times New Roman" w:hAnsi="Times New Roman" w:cs="Times New Roman"/>
          <w:sz w:val="28"/>
          <w:szCs w:val="28"/>
          <w:lang w:val="vi-VN"/>
        </w:rPr>
        <w:t>y, đ</w:t>
      </w:r>
      <w:r>
        <w:rPr>
          <w:rFonts w:ascii="Times New Roman" w:hAnsi="Times New Roman" w:cs="Times New Roman"/>
          <w:sz w:val="28"/>
          <w:szCs w:val="28"/>
          <w:lang w:val="vi-VN"/>
        </w:rPr>
        <w:t>ẩ</w:t>
      </w:r>
      <w:r>
        <w:rPr>
          <w:rFonts w:ascii="Times New Roman" w:hAnsi="Times New Roman" w:cs="Times New Roman"/>
          <w:sz w:val="28"/>
          <w:szCs w:val="28"/>
          <w:lang w:val="vi-VN"/>
        </w:rPr>
        <w:t>y m</w:t>
      </w:r>
      <w:r>
        <w:rPr>
          <w:rFonts w:ascii="Times New Roman" w:hAnsi="Times New Roman" w:cs="Times New Roman"/>
          <w:sz w:val="28"/>
          <w:szCs w:val="28"/>
          <w:lang w:val="vi-VN"/>
        </w:rPr>
        <w:t>ạ</w:t>
      </w:r>
      <w:r>
        <w:rPr>
          <w:rFonts w:ascii="Times New Roman" w:hAnsi="Times New Roman" w:cs="Times New Roman"/>
          <w:sz w:val="28"/>
          <w:szCs w:val="28"/>
          <w:lang w:val="vi-VN"/>
        </w:rPr>
        <w:t>nh đ</w:t>
      </w:r>
      <w:r>
        <w:rPr>
          <w:rFonts w:ascii="Times New Roman" w:hAnsi="Times New Roman" w:cs="Times New Roman"/>
          <w:sz w:val="28"/>
          <w:szCs w:val="28"/>
          <w:lang w:val="vi-VN"/>
        </w:rPr>
        <w:t>ổ</w:t>
      </w:r>
      <w:r>
        <w:rPr>
          <w:rFonts w:ascii="Times New Roman" w:hAnsi="Times New Roman" w:cs="Times New Roman"/>
          <w:sz w:val="28"/>
          <w:szCs w:val="28"/>
          <w:lang w:val="vi-VN"/>
        </w:rPr>
        <w:t>i m</w:t>
      </w:r>
      <w:r>
        <w:rPr>
          <w:rFonts w:ascii="Times New Roman" w:hAnsi="Times New Roman" w:cs="Times New Roman"/>
          <w:sz w:val="28"/>
          <w:szCs w:val="28"/>
          <w:lang w:val="vi-VN"/>
        </w:rPr>
        <w:t>ớ</w:t>
      </w:r>
      <w:r>
        <w:rPr>
          <w:rFonts w:ascii="Times New Roman" w:hAnsi="Times New Roman" w:cs="Times New Roman"/>
          <w:sz w:val="28"/>
          <w:szCs w:val="28"/>
          <w:lang w:val="vi-VN"/>
        </w:rPr>
        <w:t>i phương pháp d</w:t>
      </w:r>
      <w:r>
        <w:rPr>
          <w:rFonts w:ascii="Times New Roman" w:hAnsi="Times New Roman" w:cs="Times New Roman"/>
          <w:sz w:val="28"/>
          <w:szCs w:val="28"/>
          <w:lang w:val="vi-VN"/>
        </w:rPr>
        <w:t>ạ</w:t>
      </w:r>
      <w:r>
        <w:rPr>
          <w:rFonts w:ascii="Times New Roman" w:hAnsi="Times New Roman" w:cs="Times New Roman"/>
          <w:sz w:val="28"/>
          <w:szCs w:val="28"/>
          <w:lang w:val="vi-VN"/>
        </w:rPr>
        <w:t>y h</w:t>
      </w:r>
      <w:r>
        <w:rPr>
          <w:rFonts w:ascii="Times New Roman" w:hAnsi="Times New Roman" w:cs="Times New Roman"/>
          <w:sz w:val="28"/>
          <w:szCs w:val="28"/>
          <w:lang w:val="vi-VN"/>
        </w:rPr>
        <w:t>ọ</w:t>
      </w:r>
      <w:r>
        <w:rPr>
          <w:rFonts w:ascii="Times New Roman" w:hAnsi="Times New Roman" w:cs="Times New Roman"/>
          <w:sz w:val="28"/>
          <w:szCs w:val="28"/>
          <w:lang w:val="vi-VN"/>
        </w:rPr>
        <w:t>c, đ</w:t>
      </w:r>
      <w:r>
        <w:rPr>
          <w:rFonts w:ascii="Times New Roman" w:hAnsi="Times New Roman" w:cs="Times New Roman"/>
          <w:sz w:val="28"/>
          <w:szCs w:val="28"/>
          <w:lang w:val="vi-VN"/>
        </w:rPr>
        <w:t>ổ</w:t>
      </w:r>
      <w:r>
        <w:rPr>
          <w:rFonts w:ascii="Times New Roman" w:hAnsi="Times New Roman" w:cs="Times New Roman"/>
          <w:sz w:val="28"/>
          <w:szCs w:val="28"/>
          <w:lang w:val="vi-VN"/>
        </w:rPr>
        <w:t>i m</w:t>
      </w:r>
      <w:r>
        <w:rPr>
          <w:rFonts w:ascii="Times New Roman" w:hAnsi="Times New Roman" w:cs="Times New Roman"/>
          <w:sz w:val="28"/>
          <w:szCs w:val="28"/>
          <w:lang w:val="vi-VN"/>
        </w:rPr>
        <w:t>ớ</w:t>
      </w:r>
      <w:r>
        <w:rPr>
          <w:rFonts w:ascii="Times New Roman" w:hAnsi="Times New Roman" w:cs="Times New Roman"/>
          <w:sz w:val="28"/>
          <w:szCs w:val="28"/>
          <w:lang w:val="vi-VN"/>
        </w:rPr>
        <w:t>i ki</w:t>
      </w:r>
      <w:r>
        <w:rPr>
          <w:rFonts w:ascii="Times New Roman" w:hAnsi="Times New Roman" w:cs="Times New Roman"/>
          <w:sz w:val="28"/>
          <w:szCs w:val="28"/>
          <w:lang w:val="vi-VN"/>
        </w:rPr>
        <w:t>ể</w:t>
      </w:r>
      <w:r>
        <w:rPr>
          <w:rFonts w:ascii="Times New Roman" w:hAnsi="Times New Roman" w:cs="Times New Roman"/>
          <w:sz w:val="28"/>
          <w:szCs w:val="28"/>
          <w:lang w:val="vi-VN"/>
        </w:rPr>
        <w:t>m tra đánh giá, đ</w:t>
      </w:r>
      <w:r>
        <w:rPr>
          <w:rFonts w:ascii="Times New Roman" w:hAnsi="Times New Roman" w:cs="Times New Roman"/>
          <w:sz w:val="28"/>
          <w:szCs w:val="28"/>
          <w:lang w:val="vi-VN"/>
        </w:rPr>
        <w:t>ầ</w:t>
      </w:r>
      <w:r>
        <w:rPr>
          <w:rFonts w:ascii="Times New Roman" w:hAnsi="Times New Roman" w:cs="Times New Roman"/>
          <w:sz w:val="28"/>
          <w:szCs w:val="28"/>
          <w:lang w:val="vi-VN"/>
        </w:rPr>
        <w:t>u tư cơ s</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ậ</w:t>
      </w:r>
      <w:r>
        <w:rPr>
          <w:rFonts w:ascii="Times New Roman" w:hAnsi="Times New Roman" w:cs="Times New Roman"/>
          <w:sz w:val="28"/>
          <w:szCs w:val="28"/>
          <w:lang w:val="vi-VN"/>
        </w:rPr>
        <w:t>t ch</w:t>
      </w:r>
      <w:r>
        <w:rPr>
          <w:rFonts w:ascii="Times New Roman" w:hAnsi="Times New Roman" w:cs="Times New Roman"/>
          <w:sz w:val="28"/>
          <w:szCs w:val="28"/>
          <w:lang w:val="vi-VN"/>
        </w:rPr>
        <w:t>ấ</w:t>
      </w:r>
      <w:r>
        <w:rPr>
          <w:rFonts w:ascii="Times New Roman" w:hAnsi="Times New Roman" w:cs="Times New Roman"/>
          <w:sz w:val="28"/>
          <w:szCs w:val="28"/>
          <w:lang w:val="vi-VN"/>
        </w:rPr>
        <w:t>t, trang thi</w:t>
      </w:r>
      <w:r>
        <w:rPr>
          <w:rFonts w:ascii="Times New Roman" w:hAnsi="Times New Roman" w:cs="Times New Roman"/>
          <w:sz w:val="28"/>
          <w:szCs w:val="28"/>
          <w:lang w:val="vi-VN"/>
        </w:rPr>
        <w:t>ế</w:t>
      </w:r>
      <w:r>
        <w:rPr>
          <w:rFonts w:ascii="Times New Roman" w:hAnsi="Times New Roman" w:cs="Times New Roman"/>
          <w:sz w:val="28"/>
          <w:szCs w:val="28"/>
          <w:lang w:val="vi-VN"/>
        </w:rPr>
        <w:t>t b</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đ</w:t>
      </w:r>
      <w:r>
        <w:rPr>
          <w:rFonts w:ascii="Times New Roman" w:hAnsi="Times New Roman" w:cs="Times New Roman"/>
          <w:sz w:val="28"/>
          <w:szCs w:val="28"/>
          <w:lang w:val="vi-VN"/>
        </w:rPr>
        <w:t>ạ</w:t>
      </w:r>
      <w:r>
        <w:rPr>
          <w:rFonts w:ascii="Times New Roman" w:hAnsi="Times New Roman" w:cs="Times New Roman"/>
          <w:sz w:val="28"/>
          <w:szCs w:val="28"/>
          <w:lang w:val="vi-VN"/>
        </w:rPr>
        <w:t>i</w:t>
      </w:r>
      <w:r>
        <w:rPr>
          <w:rFonts w:ascii="Times New Roman" w:hAnsi="Times New Roman" w:cs="Times New Roman"/>
          <w:sz w:val="28"/>
          <w:szCs w:val="28"/>
        </w:rPr>
        <w:t>,… đi</w:t>
      </w:r>
      <w:r>
        <w:rPr>
          <w:rFonts w:ascii="Times New Roman" w:hAnsi="Times New Roman" w:cs="Times New Roman"/>
          <w:sz w:val="28"/>
          <w:szCs w:val="28"/>
        </w:rPr>
        <w:t>ề</w:t>
      </w:r>
      <w:r>
        <w:rPr>
          <w:rFonts w:ascii="Times New Roman" w:hAnsi="Times New Roman" w:cs="Times New Roman"/>
          <w:sz w:val="28"/>
          <w:szCs w:val="28"/>
        </w:rPr>
        <w:t>u đ</w:t>
      </w:r>
      <w:r>
        <w:rPr>
          <w:rFonts w:ascii="Times New Roman" w:hAnsi="Times New Roman" w:cs="Times New Roman"/>
          <w:sz w:val="28"/>
          <w:szCs w:val="28"/>
        </w:rPr>
        <w:t>ặ</w:t>
      </w:r>
      <w:r>
        <w:rPr>
          <w:rFonts w:ascii="Times New Roman" w:hAnsi="Times New Roman" w:cs="Times New Roman"/>
          <w:sz w:val="28"/>
          <w:szCs w:val="28"/>
        </w:rPr>
        <w:t>c bi</w:t>
      </w:r>
      <w:r>
        <w:rPr>
          <w:rFonts w:ascii="Times New Roman" w:hAnsi="Times New Roman" w:cs="Times New Roman"/>
          <w:sz w:val="28"/>
          <w:szCs w:val="28"/>
        </w:rPr>
        <w:t>ệ</w:t>
      </w:r>
      <w:r>
        <w:rPr>
          <w:rFonts w:ascii="Times New Roman" w:hAnsi="Times New Roman" w:cs="Times New Roman"/>
          <w:sz w:val="28"/>
          <w:szCs w:val="28"/>
        </w:rPr>
        <w:t>t và c</w:t>
      </w:r>
      <w:r>
        <w:rPr>
          <w:rFonts w:ascii="Times New Roman" w:hAnsi="Times New Roman" w:cs="Times New Roman"/>
          <w:sz w:val="28"/>
          <w:szCs w:val="28"/>
        </w:rPr>
        <w:t>ầ</w:t>
      </w:r>
      <w:r>
        <w:rPr>
          <w:rFonts w:ascii="Times New Roman" w:hAnsi="Times New Roman" w:cs="Times New Roman"/>
          <w:sz w:val="28"/>
          <w:szCs w:val="28"/>
        </w:rPr>
        <w:t>n thi</w:t>
      </w:r>
      <w:r>
        <w:rPr>
          <w:rFonts w:ascii="Times New Roman" w:hAnsi="Times New Roman" w:cs="Times New Roman"/>
          <w:sz w:val="28"/>
          <w:szCs w:val="28"/>
        </w:rPr>
        <w:t>ế</w:t>
      </w:r>
      <w:r>
        <w:rPr>
          <w:rFonts w:ascii="Times New Roman" w:hAnsi="Times New Roman" w:cs="Times New Roman"/>
          <w:sz w:val="28"/>
          <w:szCs w:val="28"/>
        </w:rPr>
        <w:t>t nh</w:t>
      </w:r>
      <w:r>
        <w:rPr>
          <w:rFonts w:ascii="Times New Roman" w:hAnsi="Times New Roman" w:cs="Times New Roman"/>
          <w:sz w:val="28"/>
          <w:szCs w:val="28"/>
        </w:rPr>
        <w:t>ấ</w:t>
      </w:r>
      <w:r>
        <w:rPr>
          <w:rFonts w:ascii="Times New Roman" w:hAnsi="Times New Roman" w:cs="Times New Roman"/>
          <w:sz w:val="28"/>
          <w:szCs w:val="28"/>
        </w:rPr>
        <w:t>t đó là ph</w:t>
      </w:r>
      <w:r>
        <w:rPr>
          <w:rFonts w:ascii="Times New Roman" w:hAnsi="Times New Roman" w:cs="Times New Roman"/>
          <w:sz w:val="28"/>
          <w:szCs w:val="28"/>
        </w:rPr>
        <w:t>ả</w:t>
      </w:r>
      <w:r>
        <w:rPr>
          <w:rFonts w:ascii="Times New Roman" w:hAnsi="Times New Roman" w:cs="Times New Roman"/>
          <w:sz w:val="28"/>
          <w:szCs w:val="28"/>
        </w:rPr>
        <w:t xml:space="preserve">i có thêm </w:t>
      </w:r>
      <w:r>
        <w:rPr>
          <w:rFonts w:ascii="Times New Roman" w:hAnsi="Times New Roman" w:cs="Times New Roman"/>
          <w:sz w:val="28"/>
          <w:szCs w:val="28"/>
          <w:lang w:val="vi-VN"/>
        </w:rPr>
        <w:t xml:space="preserve">chính sách </w:t>
      </w:r>
      <w:r>
        <w:rPr>
          <w:rFonts w:ascii="Times New Roman" w:hAnsi="Times New Roman" w:cs="Times New Roman"/>
          <w:sz w:val="28"/>
          <w:szCs w:val="28"/>
        </w:rPr>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w:t>
      </w:r>
      <w:r>
        <w:rPr>
          <w:rFonts w:ascii="Times New Roman" w:hAnsi="Times New Roman" w:cs="Times New Roman"/>
          <w:sz w:val="28"/>
          <w:szCs w:val="28"/>
          <w:lang w:val="vi-VN"/>
        </w:rPr>
        <w:t>khen thư</w:t>
      </w:r>
      <w:r>
        <w:rPr>
          <w:rFonts w:ascii="Times New Roman" w:hAnsi="Times New Roman" w:cs="Times New Roman"/>
          <w:sz w:val="28"/>
          <w:szCs w:val="28"/>
          <w:lang w:val="vi-VN"/>
        </w:rPr>
        <w:t>ở</w:t>
      </w:r>
      <w:r>
        <w:rPr>
          <w:rFonts w:ascii="Times New Roman" w:hAnsi="Times New Roman" w:cs="Times New Roman"/>
          <w:sz w:val="28"/>
          <w:szCs w:val="28"/>
          <w:lang w:val="vi-VN"/>
        </w:rPr>
        <w:t>ng cho h</w:t>
      </w:r>
      <w:r>
        <w:rPr>
          <w:rFonts w:ascii="Times New Roman" w:hAnsi="Times New Roman" w:cs="Times New Roman"/>
          <w:sz w:val="28"/>
          <w:szCs w:val="28"/>
          <w:lang w:val="vi-VN"/>
        </w:rPr>
        <w:t>ọ</w:t>
      </w:r>
      <w:r>
        <w:rPr>
          <w:rFonts w:ascii="Times New Roman" w:hAnsi="Times New Roman" w:cs="Times New Roman"/>
          <w:sz w:val="28"/>
          <w:szCs w:val="28"/>
          <w:lang w:val="vi-VN"/>
        </w:rPr>
        <w:t>c sinh gi</w:t>
      </w:r>
      <w:r>
        <w:rPr>
          <w:rFonts w:ascii="Times New Roman" w:hAnsi="Times New Roman" w:cs="Times New Roman"/>
          <w:sz w:val="28"/>
          <w:szCs w:val="28"/>
          <w:lang w:val="vi-VN"/>
        </w:rPr>
        <w:t>ỏ</w:t>
      </w:r>
      <w:r>
        <w:rPr>
          <w:rFonts w:ascii="Times New Roman" w:hAnsi="Times New Roman" w:cs="Times New Roman"/>
          <w:sz w:val="28"/>
          <w:szCs w:val="28"/>
          <w:lang w:val="vi-VN"/>
        </w:rPr>
        <w:t>i,</w:t>
      </w:r>
      <w:r>
        <w:rPr>
          <w:rFonts w:ascii="Times New Roman" w:hAnsi="Times New Roman" w:cs="Times New Roman"/>
          <w:sz w:val="28"/>
          <w:szCs w:val="28"/>
        </w:rPr>
        <w:t xml:space="preserve"> </w:t>
      </w:r>
      <w:r>
        <w:rPr>
          <w:rFonts w:ascii="Times New Roman" w:hAnsi="Times New Roman" w:cs="Times New Roman"/>
          <w:sz w:val="28"/>
          <w:szCs w:val="28"/>
          <w:lang w:val="vi-VN"/>
        </w:rPr>
        <w:t>năng kh</w:t>
      </w:r>
      <w:r>
        <w:rPr>
          <w:rFonts w:ascii="Times New Roman" w:hAnsi="Times New Roman" w:cs="Times New Roman"/>
          <w:sz w:val="28"/>
          <w:szCs w:val="28"/>
          <w:lang w:val="vi-VN"/>
        </w:rPr>
        <w:t>i</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u </w:t>
      </w:r>
      <w:r>
        <w:rPr>
          <w:rFonts w:ascii="Times New Roman" w:hAnsi="Times New Roman" w:cs="Times New Roman"/>
          <w:sz w:val="28"/>
          <w:szCs w:val="28"/>
        </w:rPr>
        <w:t>nh</w:t>
      </w:r>
      <w:r>
        <w:rPr>
          <w:rFonts w:ascii="Times New Roman" w:hAnsi="Times New Roman" w:cs="Times New Roman"/>
          <w:sz w:val="28"/>
          <w:szCs w:val="28"/>
        </w:rPr>
        <w:t>ằ</w:t>
      </w:r>
      <w:r>
        <w:rPr>
          <w:rFonts w:ascii="Times New Roman" w:hAnsi="Times New Roman" w:cs="Times New Roman"/>
          <w:sz w:val="28"/>
          <w:szCs w:val="28"/>
        </w:rPr>
        <w:t>m đ</w:t>
      </w:r>
      <w:r>
        <w:rPr>
          <w:rFonts w:ascii="Times New Roman" w:hAnsi="Times New Roman" w:cs="Times New Roman"/>
          <w:sz w:val="28"/>
          <w:szCs w:val="28"/>
        </w:rPr>
        <w:t>ộ</w:t>
      </w:r>
      <w:r>
        <w:rPr>
          <w:rFonts w:ascii="Times New Roman" w:hAnsi="Times New Roman" w:cs="Times New Roman"/>
          <w:sz w:val="28"/>
          <w:szCs w:val="28"/>
        </w:rPr>
        <w:t>ng viên, khích l</w:t>
      </w:r>
      <w:r>
        <w:rPr>
          <w:rFonts w:ascii="Times New Roman" w:hAnsi="Times New Roman" w:cs="Times New Roman"/>
          <w:sz w:val="28"/>
          <w:szCs w:val="28"/>
        </w:rPr>
        <w:t>ệ</w:t>
      </w:r>
      <w:r>
        <w:rPr>
          <w:rFonts w:ascii="Times New Roman" w:hAnsi="Times New Roman" w:cs="Times New Roman"/>
          <w:sz w:val="28"/>
          <w:szCs w:val="28"/>
        </w:rPr>
        <w:t xml:space="preserve"> tinh th</w:t>
      </w:r>
      <w:r>
        <w:rPr>
          <w:rFonts w:ascii="Times New Roman" w:hAnsi="Times New Roman" w:cs="Times New Roman"/>
          <w:sz w:val="28"/>
          <w:szCs w:val="28"/>
        </w:rPr>
        <w:t>ầ</w:t>
      </w:r>
      <w:r>
        <w:rPr>
          <w:rFonts w:ascii="Times New Roman" w:hAnsi="Times New Roman" w:cs="Times New Roman"/>
          <w:sz w:val="28"/>
          <w:szCs w:val="28"/>
        </w:rPr>
        <w:t>n cho các em và chính sách thư</w:t>
      </w:r>
      <w:r>
        <w:rPr>
          <w:rFonts w:ascii="Times New Roman" w:hAnsi="Times New Roman" w:cs="Times New Roman"/>
          <w:sz w:val="28"/>
          <w:szCs w:val="28"/>
        </w:rPr>
        <w:t>ở</w:t>
      </w:r>
      <w:r>
        <w:rPr>
          <w:rFonts w:ascii="Times New Roman" w:hAnsi="Times New Roman" w:cs="Times New Roman"/>
          <w:sz w:val="28"/>
          <w:szCs w:val="28"/>
        </w:rPr>
        <w:t>ng cho đ</w:t>
      </w:r>
      <w:r>
        <w:rPr>
          <w:rFonts w:ascii="Times New Roman" w:hAnsi="Times New Roman" w:cs="Times New Roman"/>
          <w:sz w:val="28"/>
          <w:szCs w:val="28"/>
        </w:rPr>
        <w:t>ộ</w:t>
      </w:r>
      <w:r>
        <w:rPr>
          <w:rFonts w:ascii="Times New Roman" w:hAnsi="Times New Roman" w:cs="Times New Roman"/>
          <w:sz w:val="28"/>
          <w:szCs w:val="28"/>
        </w:rPr>
        <w:t>i ngũ nhà giáo đã đóng góp công s</w:t>
      </w:r>
      <w:r>
        <w:rPr>
          <w:rFonts w:ascii="Times New Roman" w:hAnsi="Times New Roman" w:cs="Times New Roman"/>
          <w:sz w:val="28"/>
          <w:szCs w:val="28"/>
        </w:rPr>
        <w:t>ứ</w:t>
      </w:r>
      <w:r>
        <w:rPr>
          <w:rFonts w:ascii="Times New Roman" w:hAnsi="Times New Roman" w:cs="Times New Roman"/>
          <w:sz w:val="28"/>
          <w:szCs w:val="28"/>
        </w:rPr>
        <w:t>c vào k</w:t>
      </w:r>
      <w:r>
        <w:rPr>
          <w:rFonts w:ascii="Times New Roman" w:hAnsi="Times New Roman" w:cs="Times New Roman"/>
          <w:sz w:val="28"/>
          <w:szCs w:val="28"/>
        </w:rPr>
        <w:t>ế</w:t>
      </w:r>
      <w:r>
        <w:rPr>
          <w:rFonts w:ascii="Times New Roman" w:hAnsi="Times New Roman" w:cs="Times New Roman"/>
          <w:sz w:val="28"/>
          <w:szCs w:val="28"/>
        </w:rPr>
        <w:t>t qu</w:t>
      </w:r>
      <w:r>
        <w:rPr>
          <w:rFonts w:ascii="Times New Roman" w:hAnsi="Times New Roman" w:cs="Times New Roman"/>
          <w:sz w:val="28"/>
          <w:szCs w:val="28"/>
        </w:rPr>
        <w:t>ả</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ọ</w:t>
      </w:r>
      <w:r>
        <w:rPr>
          <w:rFonts w:ascii="Times New Roman" w:hAnsi="Times New Roman" w:cs="Times New Roman"/>
          <w:sz w:val="28"/>
          <w:szCs w:val="28"/>
        </w:rPr>
        <w:t>c sinh</w:t>
      </w:r>
      <w:r>
        <w:rPr>
          <w:rFonts w:ascii="Times New Roman" w:hAnsi="Times New Roman" w:cs="Times New Roman"/>
          <w:sz w:val="28"/>
          <w:szCs w:val="28"/>
          <w:lang w:val="vi-VN"/>
        </w:rPr>
        <w:t xml:space="preserve">. </w:t>
      </w:r>
    </w:p>
    <w:p w:rsidR="00884E0E" w:rsidRDefault="00F519C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Chế độ khen thưởng cho học sinh hiện nay thực hiện theo </w:t>
      </w:r>
      <w:r>
        <w:rPr>
          <w:rFonts w:ascii="Times New Roman" w:eastAsia="Times New Roman" w:hAnsi="Times New Roman" w:cs="Times New Roman"/>
          <w:iCs/>
          <w:sz w:val="28"/>
          <w:szCs w:val="28"/>
        </w:rPr>
        <w:t>Nghị định số 110/2020/NĐ-CP ngày 15/9/2020 của Chín</w:t>
      </w:r>
      <w:r>
        <w:rPr>
          <w:rFonts w:ascii="Times New Roman" w:eastAsia="Times New Roman" w:hAnsi="Times New Roman" w:cs="Times New Roman"/>
          <w:iCs/>
          <w:sz w:val="28"/>
          <w:szCs w:val="28"/>
        </w:rPr>
        <w:t>h phủ quy định chế độ khen thưởng đối với học sinh, sinh viên, học viên đoạt giải trong các k</w:t>
      </w:r>
      <w:r>
        <w:rPr>
          <w:rFonts w:ascii="Times New Roman" w:eastAsia="Times New Roman" w:hAnsi="Times New Roman" w:cs="Times New Roman"/>
          <w:iCs/>
          <w:sz w:val="28"/>
          <w:szCs w:val="28"/>
          <w:lang w:val="vi-VN"/>
        </w:rPr>
        <w:t>ỳ</w:t>
      </w:r>
      <w:r>
        <w:rPr>
          <w:rFonts w:ascii="Times New Roman" w:eastAsia="Times New Roman" w:hAnsi="Times New Roman" w:cs="Times New Roman"/>
          <w:iCs/>
          <w:sz w:val="28"/>
          <w:szCs w:val="28"/>
        </w:rPr>
        <w:t xml:space="preserve"> thi quốc gia, quốc tế. Tuy nhiên mức khen thưởng quá thấp, quá khiêm tốn, </w:t>
      </w:r>
      <w:r>
        <w:rPr>
          <w:rFonts w:ascii="Times New Roman" w:eastAsia="Times New Roman" w:hAnsi="Times New Roman" w:cs="Times New Roman"/>
          <w:sz w:val="28"/>
          <w:szCs w:val="28"/>
        </w:rPr>
        <w:t>chưa khích lệ được học sinh tham gia các kỳ thi quốc gia, quốc tế.</w:t>
      </w:r>
    </w:p>
    <w:p w:rsidR="00884E0E" w:rsidRDefault="00F519CD">
      <w:pPr>
        <w:spacing w:before="6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w:t>
      </w:r>
      <w:r>
        <w:rPr>
          <w:rFonts w:ascii="Times New Roman" w:eastAsia="Times New Roman" w:hAnsi="Times New Roman" w:cs="Times New Roman"/>
          <w:i/>
          <w:sz w:val="28"/>
          <w:szCs w:val="28"/>
          <w:lang w:val="vi-VN"/>
        </w:rPr>
        <w:t>đính kèm chi tiết mức thưởng theo Nghị định</w:t>
      </w:r>
      <w:r>
        <w:rPr>
          <w:rFonts w:ascii="Times New Roman" w:eastAsia="Times New Roman" w:hAnsi="Times New Roman" w:cs="Times New Roman"/>
          <w:i/>
          <w:sz w:val="28"/>
          <w:szCs w:val="28"/>
        </w:rPr>
        <w:t xml:space="preserve"> số</w:t>
      </w:r>
      <w:r>
        <w:rPr>
          <w:rFonts w:ascii="Times New Roman" w:eastAsia="Times New Roman" w:hAnsi="Times New Roman" w:cs="Times New Roman"/>
          <w:i/>
          <w:sz w:val="28"/>
          <w:szCs w:val="28"/>
          <w:lang w:val="vi-VN"/>
        </w:rPr>
        <w:t xml:space="preserve"> 110/2020/NĐ-CP của Chính phủ</w:t>
      </w:r>
      <w:r>
        <w:rPr>
          <w:rFonts w:ascii="Times New Roman" w:eastAsia="Times New Roman" w:hAnsi="Times New Roman" w:cs="Times New Roman"/>
          <w:sz w:val="28"/>
          <w:szCs w:val="28"/>
          <w:lang w:val="vi-VN"/>
        </w:rPr>
        <w:t>)</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 tham khảo từ các tỉnh, thành phố như: </w:t>
      </w: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ạ</w:t>
      </w:r>
      <w:r>
        <w:rPr>
          <w:rFonts w:ascii="Times New Roman" w:eastAsia="Times New Roman" w:hAnsi="Times New Roman" w:cs="Times New Roman"/>
          <w:sz w:val="28"/>
          <w:szCs w:val="28"/>
          <w:lang w:val="vi-VN"/>
        </w:rPr>
        <w:t xml:space="preserve">c Liêu, </w:t>
      </w:r>
      <w:r>
        <w:rPr>
          <w:rFonts w:ascii="Times New Roman" w:eastAsia="Times New Roman" w:hAnsi="Times New Roman" w:cs="Times New Roman"/>
          <w:sz w:val="28"/>
          <w:szCs w:val="28"/>
        </w:rPr>
        <w:t xml:space="preserve">Kiên Giang, Thành phố Hồ Chí Minh, Quảng </w:t>
      </w:r>
      <w:r>
        <w:rPr>
          <w:rFonts w:ascii="Times New Roman" w:eastAsia="Times New Roman" w:hAnsi="Times New Roman" w:cs="Times New Roman"/>
          <w:sz w:val="28"/>
          <w:szCs w:val="28"/>
          <w:lang w:val="vi-VN"/>
        </w:rPr>
        <w:t>N</w:t>
      </w:r>
      <w:r>
        <w:rPr>
          <w:rFonts w:ascii="Times New Roman" w:eastAsia="Times New Roman" w:hAnsi="Times New Roman" w:cs="Times New Roman"/>
          <w:sz w:val="28"/>
          <w:szCs w:val="28"/>
        </w:rPr>
        <w:t>inh, Hải Phòng, Ninh Bình,…các tỉnh này đều có ban hành Nghị quyết quy định về mức th</w:t>
      </w:r>
      <w:r>
        <w:rPr>
          <w:rFonts w:ascii="Times New Roman" w:eastAsia="Times New Roman" w:hAnsi="Times New Roman" w:cs="Times New Roman"/>
          <w:sz w:val="28"/>
          <w:szCs w:val="28"/>
        </w:rPr>
        <w:t>ưởng cho học sinh đ</w:t>
      </w:r>
      <w:r>
        <w:rPr>
          <w:rFonts w:ascii="Times New Roman" w:eastAsia="Times New Roman" w:hAnsi="Times New Roman" w:cs="Times New Roman"/>
          <w:sz w:val="28"/>
          <w:szCs w:val="28"/>
          <w:lang w:val="vi-VN"/>
        </w:rPr>
        <w:t>o</w:t>
      </w:r>
      <w:r>
        <w:rPr>
          <w:rFonts w:ascii="Times New Roman" w:eastAsia="Times New Roman" w:hAnsi="Times New Roman" w:cs="Times New Roman"/>
          <w:sz w:val="28"/>
          <w:szCs w:val="28"/>
        </w:rPr>
        <w:t>ạt giải trong các k</w:t>
      </w:r>
      <w:r>
        <w:rPr>
          <w:rFonts w:ascii="Times New Roman" w:eastAsia="Times New Roman" w:hAnsi="Times New Roman" w:cs="Times New Roman"/>
          <w:sz w:val="28"/>
          <w:szCs w:val="28"/>
          <w:lang w:val="vi-VN"/>
        </w:rPr>
        <w:t>ỳ</w:t>
      </w:r>
      <w:r>
        <w:rPr>
          <w:rFonts w:ascii="Times New Roman" w:eastAsia="Times New Roman" w:hAnsi="Times New Roman" w:cs="Times New Roman"/>
          <w:sz w:val="28"/>
          <w:szCs w:val="28"/>
        </w:rPr>
        <w:t xml:space="preserve"> thi quốc gia, quốc tế; </w:t>
      </w:r>
      <w:r>
        <w:rPr>
          <w:rFonts w:ascii="Times New Roman" w:hAnsi="Times New Roman" w:cs="Times New Roman"/>
          <w:sz w:val="28"/>
          <w:szCs w:val="28"/>
          <w:lang w:val="vi-VN"/>
        </w:rPr>
        <w:t>giáo viên có thành tích đào t</w:t>
      </w:r>
      <w:r>
        <w:rPr>
          <w:rFonts w:ascii="Times New Roman" w:hAnsi="Times New Roman" w:cs="Times New Roman"/>
          <w:sz w:val="28"/>
          <w:szCs w:val="28"/>
          <w:lang w:val="vi-VN"/>
        </w:rPr>
        <w:t>ạ</w:t>
      </w:r>
      <w:r>
        <w:rPr>
          <w:rFonts w:ascii="Times New Roman" w:hAnsi="Times New Roman" w:cs="Times New Roman"/>
          <w:sz w:val="28"/>
          <w:szCs w:val="28"/>
          <w:lang w:val="vi-VN"/>
        </w:rPr>
        <w:t>o, 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ng 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hAnsi="Times New Roman" w:cs="Times New Roman"/>
          <w:b/>
          <w:bCs/>
          <w:sz w:val="28"/>
          <w:szCs w:val="28"/>
          <w:lang w:val="vi-VN"/>
        </w:rPr>
        <w:t xml:space="preserve"> </w:t>
      </w:r>
      <w:r>
        <w:rPr>
          <w:rFonts w:ascii="Times New Roman" w:eastAsia="Times New Roman" w:hAnsi="Times New Roman" w:cs="Times New Roman"/>
          <w:sz w:val="28"/>
          <w:szCs w:val="28"/>
        </w:rPr>
        <w:t xml:space="preserve">đoạt giải trong các kỳ thi quốc gia, quốc tế. Chính điều này này giúp cho học sinh, giáo viên có thêm động lực hơn trong phong trào thi đua </w:t>
      </w:r>
      <w:r>
        <w:rPr>
          <w:rFonts w:ascii="Times New Roman" w:eastAsia="Times New Roman" w:hAnsi="Times New Roman" w:cs="Times New Roman"/>
          <w:sz w:val="28"/>
          <w:szCs w:val="28"/>
        </w:rPr>
        <w:t xml:space="preserve">học tốt, dạy tốt và đạt được nhiều thành tích cao. </w:t>
      </w:r>
    </w:p>
    <w:p w:rsidR="00884E0E" w:rsidRDefault="00F519CD">
      <w:pPr>
        <w:spacing w:before="60" w:after="0" w:line="240" w:lineRule="auto"/>
        <w:ind w:firstLine="720"/>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i/>
          <w:sz w:val="28"/>
          <w:szCs w:val="28"/>
          <w:lang w:val="vi-VN"/>
        </w:rPr>
        <w:t>Đính kèm bảng quy</w:t>
      </w:r>
      <w:r>
        <w:rPr>
          <w:rFonts w:ascii="Times New Roman" w:eastAsia="Times New Roman" w:hAnsi="Times New Roman" w:cs="Times New Roman"/>
          <w:i/>
          <w:sz w:val="28"/>
          <w:szCs w:val="28"/>
        </w:rPr>
        <w:t xml:space="preserve"> đị</w:t>
      </w:r>
      <w:r>
        <w:rPr>
          <w:rFonts w:ascii="Times New Roman" w:eastAsia="Times New Roman" w:hAnsi="Times New Roman" w:cs="Times New Roman"/>
          <w:i/>
          <w:sz w:val="28"/>
          <w:szCs w:val="28"/>
          <w:lang w:val="vi-VN"/>
        </w:rPr>
        <w:t>nh mức thưởng các tỉnh)</w:t>
      </w:r>
    </w:p>
    <w:p w:rsidR="00884E0E" w:rsidRDefault="00F519CD">
      <w:pPr>
        <w:widowControl w:val="0"/>
        <w:shd w:val="clear" w:color="auto" w:fill="FFFFFF"/>
        <w:spacing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Cs/>
          <w:sz w:val="28"/>
          <w:szCs w:val="28"/>
        </w:rPr>
        <w:t>Cho nên, việc tham mưu trình Hội đồng nhân dân tỉnh ban hành Nghị quyết quy định về mức thưởng cho học sinh đ</w:t>
      </w:r>
      <w:r>
        <w:rPr>
          <w:rFonts w:ascii="Times New Roman" w:eastAsia="Times New Roman" w:hAnsi="Times New Roman" w:cs="Times New Roman"/>
          <w:bCs/>
          <w:sz w:val="28"/>
          <w:szCs w:val="28"/>
          <w:lang w:val="vi-VN"/>
        </w:rPr>
        <w:t>o</w:t>
      </w:r>
      <w:r>
        <w:rPr>
          <w:rFonts w:ascii="Times New Roman" w:eastAsia="Times New Roman" w:hAnsi="Times New Roman" w:cs="Times New Roman"/>
          <w:bCs/>
          <w:sz w:val="28"/>
          <w:szCs w:val="28"/>
        </w:rPr>
        <w:t xml:space="preserve">ạt giải trong các kỳ thi quốc gia, quốc tế; </w:t>
      </w:r>
      <w:r>
        <w:rPr>
          <w:rFonts w:ascii="Times New Roman" w:hAnsi="Times New Roman" w:cs="Times New Roman"/>
          <w:sz w:val="28"/>
          <w:szCs w:val="28"/>
          <w:lang w:val="vi-VN"/>
        </w:rPr>
        <w:t xml:space="preserve">giáo </w:t>
      </w:r>
      <w:r>
        <w:rPr>
          <w:rFonts w:ascii="Times New Roman" w:hAnsi="Times New Roman" w:cs="Times New Roman"/>
          <w:sz w:val="28"/>
          <w:szCs w:val="28"/>
          <w:lang w:val="vi-VN"/>
        </w:rPr>
        <w:t>viên có thành tích đào t</w:t>
      </w:r>
      <w:r>
        <w:rPr>
          <w:rFonts w:ascii="Times New Roman" w:hAnsi="Times New Roman" w:cs="Times New Roman"/>
          <w:sz w:val="28"/>
          <w:szCs w:val="28"/>
          <w:lang w:val="vi-VN"/>
        </w:rPr>
        <w:t>ạ</w:t>
      </w:r>
      <w:r>
        <w:rPr>
          <w:rFonts w:ascii="Times New Roman" w:hAnsi="Times New Roman" w:cs="Times New Roman"/>
          <w:sz w:val="28"/>
          <w:szCs w:val="28"/>
          <w:lang w:val="vi-VN"/>
        </w:rPr>
        <w:t>o, 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ng 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hAnsi="Times New Roman" w:cs="Times New Roman"/>
          <w:b/>
          <w:bCs/>
          <w:sz w:val="28"/>
          <w:szCs w:val="28"/>
          <w:lang w:val="vi-VN"/>
        </w:rPr>
        <w:t xml:space="preserve"> </w:t>
      </w:r>
      <w:r>
        <w:rPr>
          <w:rFonts w:ascii="Times New Roman" w:eastAsia="Times New Roman" w:hAnsi="Times New Roman" w:cs="Times New Roman"/>
          <w:sz w:val="28"/>
          <w:szCs w:val="28"/>
        </w:rPr>
        <w:t>đoạt giải trong các kỳ thi quốc gia</w:t>
      </w:r>
      <w:r>
        <w:rPr>
          <w:rFonts w:ascii="Times New Roman" w:eastAsia="Times New Roman" w:hAnsi="Times New Roman" w:cs="Times New Roman"/>
          <w:bCs/>
          <w:sz w:val="28"/>
          <w:szCs w:val="28"/>
        </w:rPr>
        <w:t xml:space="preserve"> là </w:t>
      </w:r>
      <w:r>
        <w:rPr>
          <w:rFonts w:ascii="Times New Roman" w:eastAsia="Times New Roman" w:hAnsi="Times New Roman" w:cs="Times New Roman"/>
          <w:sz w:val="28"/>
          <w:szCs w:val="28"/>
        </w:rPr>
        <w:t>phù hợp và rất</w:t>
      </w:r>
      <w:r>
        <w:rPr>
          <w:rFonts w:ascii="Times New Roman" w:eastAsia="Times New Roman" w:hAnsi="Times New Roman" w:cs="Times New Roman"/>
          <w:bCs/>
          <w:sz w:val="28"/>
          <w:szCs w:val="28"/>
        </w:rPr>
        <w:t xml:space="preserve"> cần thiết trong giai đoạn hiện nay.</w:t>
      </w:r>
    </w:p>
    <w:p w:rsidR="00884E0E" w:rsidRDefault="00F519CD">
      <w:pPr>
        <w:spacing w:before="60"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2. M</w:t>
      </w:r>
      <w:r>
        <w:rPr>
          <w:rFonts w:ascii="Times New Roman" w:hAnsi="Times New Roman" w:cs="Times New Roman"/>
          <w:b/>
          <w:bCs/>
          <w:sz w:val="28"/>
          <w:szCs w:val="28"/>
        </w:rPr>
        <w:t>ụ</w:t>
      </w:r>
      <w:r>
        <w:rPr>
          <w:rFonts w:ascii="Times New Roman" w:hAnsi="Times New Roman" w:cs="Times New Roman"/>
          <w:b/>
          <w:bCs/>
          <w:sz w:val="28"/>
          <w:szCs w:val="28"/>
        </w:rPr>
        <w:t>c tiêu xây d</w:t>
      </w:r>
      <w:r>
        <w:rPr>
          <w:rFonts w:ascii="Times New Roman" w:hAnsi="Times New Roman" w:cs="Times New Roman"/>
          <w:b/>
          <w:bCs/>
          <w:sz w:val="28"/>
          <w:szCs w:val="28"/>
        </w:rPr>
        <w:t>ự</w:t>
      </w:r>
      <w:r>
        <w:rPr>
          <w:rFonts w:ascii="Times New Roman" w:hAnsi="Times New Roman" w:cs="Times New Roman"/>
          <w:b/>
          <w:bCs/>
          <w:sz w:val="28"/>
          <w:szCs w:val="28"/>
        </w:rPr>
        <w:t>ng chính sách</w:t>
      </w:r>
    </w:p>
    <w:p w:rsidR="00884E0E" w:rsidRDefault="00F519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2.1. M</w:t>
      </w:r>
      <w:r>
        <w:rPr>
          <w:rFonts w:ascii="Times New Roman" w:hAnsi="Times New Roman" w:cs="Times New Roman"/>
          <w:sz w:val="28"/>
          <w:szCs w:val="28"/>
        </w:rPr>
        <w:t>ụ</w:t>
      </w:r>
      <w:r>
        <w:rPr>
          <w:rFonts w:ascii="Times New Roman" w:hAnsi="Times New Roman" w:cs="Times New Roman"/>
          <w:sz w:val="28"/>
          <w:szCs w:val="28"/>
        </w:rPr>
        <w:t>c tiêu t</w:t>
      </w:r>
      <w:r>
        <w:rPr>
          <w:rFonts w:ascii="Times New Roman" w:hAnsi="Times New Roman" w:cs="Times New Roman"/>
          <w:sz w:val="28"/>
          <w:szCs w:val="28"/>
        </w:rPr>
        <w:t>ổ</w:t>
      </w:r>
      <w:r>
        <w:rPr>
          <w:rFonts w:ascii="Times New Roman" w:hAnsi="Times New Roman" w:cs="Times New Roman"/>
          <w:sz w:val="28"/>
          <w:szCs w:val="28"/>
        </w:rPr>
        <w:t>ng th</w:t>
      </w:r>
      <w:r>
        <w:rPr>
          <w:rFonts w:ascii="Times New Roman" w:hAnsi="Times New Roman" w:cs="Times New Roman"/>
          <w:sz w:val="28"/>
          <w:szCs w:val="28"/>
        </w:rPr>
        <w:t>ể</w:t>
      </w:r>
    </w:p>
    <w:p w:rsidR="00884E0E" w:rsidRDefault="00F519CD">
      <w:pPr>
        <w:tabs>
          <w:tab w:val="left" w:pos="872"/>
          <w:tab w:val="center" w:pos="1417"/>
          <w:tab w:val="center" w:pos="6300"/>
        </w:tabs>
        <w:spacing w:after="0" w:line="240" w:lineRule="auto"/>
        <w:ind w:firstLine="709"/>
        <w:jc w:val="both"/>
        <w:rPr>
          <w:rFonts w:ascii="Times New Roman" w:hAnsi="Times New Roman" w:cs="Times New Roman"/>
          <w:iCs/>
          <w:sz w:val="28"/>
          <w:szCs w:val="28"/>
          <w:lang w:val="nl-NL"/>
        </w:rPr>
      </w:pPr>
      <w:r>
        <w:rPr>
          <w:rFonts w:ascii="Times New Roman" w:hAnsi="Times New Roman" w:cs="Times New Roman"/>
          <w:iCs/>
          <w:sz w:val="28"/>
          <w:szCs w:val="28"/>
          <w:lang w:val="nl-NL"/>
        </w:rPr>
        <w:t>- Quan đi</w:t>
      </w:r>
      <w:r>
        <w:rPr>
          <w:rFonts w:ascii="Times New Roman" w:hAnsi="Times New Roman" w:cs="Times New Roman"/>
          <w:iCs/>
          <w:sz w:val="28"/>
          <w:szCs w:val="28"/>
          <w:lang w:val="nl-NL"/>
        </w:rPr>
        <w:t>ể</w:t>
      </w:r>
      <w:r>
        <w:rPr>
          <w:rFonts w:ascii="Times New Roman" w:hAnsi="Times New Roman" w:cs="Times New Roman"/>
          <w:iCs/>
          <w:sz w:val="28"/>
          <w:szCs w:val="28"/>
          <w:lang w:val="nl-NL"/>
        </w:rPr>
        <w:t>m ch</w:t>
      </w:r>
      <w:r>
        <w:rPr>
          <w:rFonts w:ascii="Times New Roman" w:hAnsi="Times New Roman" w:cs="Times New Roman"/>
          <w:iCs/>
          <w:sz w:val="28"/>
          <w:szCs w:val="28"/>
          <w:lang w:val="nl-NL"/>
        </w:rPr>
        <w:t>ỉ</w:t>
      </w:r>
      <w:r>
        <w:rPr>
          <w:rFonts w:ascii="Times New Roman" w:hAnsi="Times New Roman" w:cs="Times New Roman"/>
          <w:iCs/>
          <w:sz w:val="28"/>
          <w:szCs w:val="28"/>
          <w:lang w:val="nl-NL"/>
        </w:rPr>
        <w:t xml:space="preserve"> đ</w:t>
      </w:r>
      <w:r>
        <w:rPr>
          <w:rFonts w:ascii="Times New Roman" w:hAnsi="Times New Roman" w:cs="Times New Roman"/>
          <w:iCs/>
          <w:sz w:val="28"/>
          <w:szCs w:val="28"/>
          <w:lang w:val="nl-NL"/>
        </w:rPr>
        <w:t>ạ</w:t>
      </w:r>
      <w:r>
        <w:rPr>
          <w:rFonts w:ascii="Times New Roman" w:hAnsi="Times New Roman" w:cs="Times New Roman"/>
          <w:iCs/>
          <w:sz w:val="28"/>
          <w:szCs w:val="28"/>
          <w:lang w:val="nl-NL"/>
        </w:rPr>
        <w:t>o cơ b</w:t>
      </w:r>
      <w:r>
        <w:rPr>
          <w:rFonts w:ascii="Times New Roman" w:hAnsi="Times New Roman" w:cs="Times New Roman"/>
          <w:iCs/>
          <w:sz w:val="28"/>
          <w:szCs w:val="28"/>
          <w:lang w:val="nl-NL"/>
        </w:rPr>
        <w:t>ả</w:t>
      </w:r>
      <w:r>
        <w:rPr>
          <w:rFonts w:ascii="Times New Roman" w:hAnsi="Times New Roman" w:cs="Times New Roman"/>
          <w:iCs/>
          <w:sz w:val="28"/>
          <w:szCs w:val="28"/>
          <w:lang w:val="nl-NL"/>
        </w:rPr>
        <w:t>n c</w:t>
      </w:r>
      <w:r>
        <w:rPr>
          <w:rFonts w:ascii="Times New Roman" w:hAnsi="Times New Roman" w:cs="Times New Roman"/>
          <w:iCs/>
          <w:sz w:val="28"/>
          <w:szCs w:val="28"/>
          <w:lang w:val="nl-NL"/>
        </w:rPr>
        <w:t>ủ</w:t>
      </w:r>
      <w:r>
        <w:rPr>
          <w:rFonts w:ascii="Times New Roman" w:hAnsi="Times New Roman" w:cs="Times New Roman"/>
          <w:iCs/>
          <w:sz w:val="28"/>
          <w:szCs w:val="28"/>
          <w:lang w:val="nl-NL"/>
        </w:rPr>
        <w:t>a Đ</w:t>
      </w:r>
      <w:r>
        <w:rPr>
          <w:rFonts w:ascii="Times New Roman" w:hAnsi="Times New Roman" w:cs="Times New Roman"/>
          <w:iCs/>
          <w:sz w:val="28"/>
          <w:szCs w:val="28"/>
          <w:lang w:val="nl-NL"/>
        </w:rPr>
        <w:t>ả</w:t>
      </w:r>
      <w:r>
        <w:rPr>
          <w:rFonts w:ascii="Times New Roman" w:hAnsi="Times New Roman" w:cs="Times New Roman"/>
          <w:iCs/>
          <w:sz w:val="28"/>
          <w:szCs w:val="28"/>
          <w:lang w:val="nl-NL"/>
        </w:rPr>
        <w:t>ng ta là đ</w:t>
      </w:r>
      <w:r>
        <w:rPr>
          <w:rFonts w:ascii="Times New Roman" w:hAnsi="Times New Roman" w:cs="Times New Roman"/>
          <w:iCs/>
          <w:sz w:val="28"/>
          <w:szCs w:val="28"/>
          <w:lang w:val="nl-NL"/>
        </w:rPr>
        <w:t>ặ</w:t>
      </w:r>
      <w:r>
        <w:rPr>
          <w:rFonts w:ascii="Times New Roman" w:hAnsi="Times New Roman" w:cs="Times New Roman"/>
          <w:iCs/>
          <w:sz w:val="28"/>
          <w:szCs w:val="28"/>
          <w:lang w:val="nl-NL"/>
        </w:rPr>
        <w:t>t con ngư</w:t>
      </w:r>
      <w:r>
        <w:rPr>
          <w:rFonts w:ascii="Times New Roman" w:hAnsi="Times New Roman" w:cs="Times New Roman"/>
          <w:iCs/>
          <w:sz w:val="28"/>
          <w:szCs w:val="28"/>
          <w:lang w:val="nl-NL"/>
        </w:rPr>
        <w:t>ờ</w:t>
      </w:r>
      <w:r>
        <w:rPr>
          <w:rFonts w:ascii="Times New Roman" w:hAnsi="Times New Roman" w:cs="Times New Roman"/>
          <w:iCs/>
          <w:sz w:val="28"/>
          <w:szCs w:val="28"/>
          <w:lang w:val="nl-NL"/>
        </w:rPr>
        <w:t>i vào v</w:t>
      </w:r>
      <w:r>
        <w:rPr>
          <w:rFonts w:ascii="Times New Roman" w:hAnsi="Times New Roman" w:cs="Times New Roman"/>
          <w:iCs/>
          <w:sz w:val="28"/>
          <w:szCs w:val="28"/>
          <w:lang w:val="nl-NL"/>
        </w:rPr>
        <w:t>ị</w:t>
      </w:r>
      <w:r>
        <w:rPr>
          <w:rFonts w:ascii="Times New Roman" w:hAnsi="Times New Roman" w:cs="Times New Roman"/>
          <w:iCs/>
          <w:sz w:val="28"/>
          <w:szCs w:val="28"/>
          <w:lang w:val="nl-NL"/>
        </w:rPr>
        <w:t xml:space="preserve"> trí trung tâm c</w:t>
      </w:r>
      <w:r>
        <w:rPr>
          <w:rFonts w:ascii="Times New Roman" w:hAnsi="Times New Roman" w:cs="Times New Roman"/>
          <w:iCs/>
          <w:sz w:val="28"/>
          <w:szCs w:val="28"/>
          <w:lang w:val="nl-NL"/>
        </w:rPr>
        <w:t>ủ</w:t>
      </w:r>
      <w:r>
        <w:rPr>
          <w:rFonts w:ascii="Times New Roman" w:hAnsi="Times New Roman" w:cs="Times New Roman"/>
          <w:iCs/>
          <w:sz w:val="28"/>
          <w:szCs w:val="28"/>
          <w:lang w:val="nl-NL"/>
        </w:rPr>
        <w:t>a quá trình phát tri</w:t>
      </w:r>
      <w:r>
        <w:rPr>
          <w:rFonts w:ascii="Times New Roman" w:hAnsi="Times New Roman" w:cs="Times New Roman"/>
          <w:iCs/>
          <w:sz w:val="28"/>
          <w:szCs w:val="28"/>
          <w:lang w:val="nl-NL"/>
        </w:rPr>
        <w:t>ể</w:t>
      </w:r>
      <w:r>
        <w:rPr>
          <w:rFonts w:ascii="Times New Roman" w:hAnsi="Times New Roman" w:cs="Times New Roman"/>
          <w:iCs/>
          <w:sz w:val="28"/>
          <w:szCs w:val="28"/>
          <w:lang w:val="nl-NL"/>
        </w:rPr>
        <w:t>n, coi con ngư</w:t>
      </w:r>
      <w:r>
        <w:rPr>
          <w:rFonts w:ascii="Times New Roman" w:hAnsi="Times New Roman" w:cs="Times New Roman"/>
          <w:iCs/>
          <w:sz w:val="28"/>
          <w:szCs w:val="28"/>
          <w:lang w:val="nl-NL"/>
        </w:rPr>
        <w:t>ờ</w:t>
      </w:r>
      <w:r>
        <w:rPr>
          <w:rFonts w:ascii="Times New Roman" w:hAnsi="Times New Roman" w:cs="Times New Roman"/>
          <w:iCs/>
          <w:sz w:val="28"/>
          <w:szCs w:val="28"/>
          <w:lang w:val="nl-NL"/>
        </w:rPr>
        <w:t>i v</w:t>
      </w:r>
      <w:r>
        <w:rPr>
          <w:rFonts w:ascii="Times New Roman" w:hAnsi="Times New Roman" w:cs="Times New Roman"/>
          <w:iCs/>
          <w:sz w:val="28"/>
          <w:szCs w:val="28"/>
          <w:lang w:val="nl-NL"/>
        </w:rPr>
        <w:t>ừ</w:t>
      </w:r>
      <w:r>
        <w:rPr>
          <w:rFonts w:ascii="Times New Roman" w:hAnsi="Times New Roman" w:cs="Times New Roman"/>
          <w:iCs/>
          <w:sz w:val="28"/>
          <w:szCs w:val="28"/>
          <w:lang w:val="nl-NL"/>
        </w:rPr>
        <w:t>a là m</w:t>
      </w:r>
      <w:r>
        <w:rPr>
          <w:rFonts w:ascii="Times New Roman" w:hAnsi="Times New Roman" w:cs="Times New Roman"/>
          <w:iCs/>
          <w:sz w:val="28"/>
          <w:szCs w:val="28"/>
          <w:lang w:val="nl-NL"/>
        </w:rPr>
        <w:t>ụ</w:t>
      </w:r>
      <w:r>
        <w:rPr>
          <w:rFonts w:ascii="Times New Roman" w:hAnsi="Times New Roman" w:cs="Times New Roman"/>
          <w:iCs/>
          <w:sz w:val="28"/>
          <w:szCs w:val="28"/>
          <w:lang w:val="nl-NL"/>
        </w:rPr>
        <w:t>c tiêu, v</w:t>
      </w:r>
      <w:r>
        <w:rPr>
          <w:rFonts w:ascii="Times New Roman" w:hAnsi="Times New Roman" w:cs="Times New Roman"/>
          <w:iCs/>
          <w:sz w:val="28"/>
          <w:szCs w:val="28"/>
          <w:lang w:val="nl-NL"/>
        </w:rPr>
        <w:t>ừ</w:t>
      </w:r>
      <w:r>
        <w:rPr>
          <w:rFonts w:ascii="Times New Roman" w:hAnsi="Times New Roman" w:cs="Times New Roman"/>
          <w:iCs/>
          <w:sz w:val="28"/>
          <w:szCs w:val="28"/>
          <w:lang w:val="nl-NL"/>
        </w:rPr>
        <w:t>a là đ</w:t>
      </w:r>
      <w:r>
        <w:rPr>
          <w:rFonts w:ascii="Times New Roman" w:hAnsi="Times New Roman" w:cs="Times New Roman"/>
          <w:iCs/>
          <w:sz w:val="28"/>
          <w:szCs w:val="28"/>
          <w:lang w:val="nl-NL"/>
        </w:rPr>
        <w:t>ộ</w:t>
      </w:r>
      <w:r>
        <w:rPr>
          <w:rFonts w:ascii="Times New Roman" w:hAnsi="Times New Roman" w:cs="Times New Roman"/>
          <w:iCs/>
          <w:sz w:val="28"/>
          <w:szCs w:val="28"/>
          <w:lang w:val="nl-NL"/>
        </w:rPr>
        <w:t>ng l</w:t>
      </w:r>
      <w:r>
        <w:rPr>
          <w:rFonts w:ascii="Times New Roman" w:hAnsi="Times New Roman" w:cs="Times New Roman"/>
          <w:iCs/>
          <w:sz w:val="28"/>
          <w:szCs w:val="28"/>
          <w:lang w:val="nl-NL"/>
        </w:rPr>
        <w:t>ự</w:t>
      </w:r>
      <w:r>
        <w:rPr>
          <w:rFonts w:ascii="Times New Roman" w:hAnsi="Times New Roman" w:cs="Times New Roman"/>
          <w:iCs/>
          <w:sz w:val="28"/>
          <w:szCs w:val="28"/>
          <w:lang w:val="nl-NL"/>
        </w:rPr>
        <w:t>c c</w:t>
      </w:r>
      <w:r>
        <w:rPr>
          <w:rFonts w:ascii="Times New Roman" w:hAnsi="Times New Roman" w:cs="Times New Roman"/>
          <w:iCs/>
          <w:sz w:val="28"/>
          <w:szCs w:val="28"/>
          <w:lang w:val="nl-NL"/>
        </w:rPr>
        <w:t>ủ</w:t>
      </w:r>
      <w:r>
        <w:rPr>
          <w:rFonts w:ascii="Times New Roman" w:hAnsi="Times New Roman" w:cs="Times New Roman"/>
          <w:iCs/>
          <w:sz w:val="28"/>
          <w:szCs w:val="28"/>
          <w:lang w:val="nl-NL"/>
        </w:rPr>
        <w:t>a s</w:t>
      </w:r>
      <w:r>
        <w:rPr>
          <w:rFonts w:ascii="Times New Roman" w:hAnsi="Times New Roman" w:cs="Times New Roman"/>
          <w:iCs/>
          <w:sz w:val="28"/>
          <w:szCs w:val="28"/>
          <w:lang w:val="nl-NL"/>
        </w:rPr>
        <w:t>ự</w:t>
      </w:r>
      <w:r>
        <w:rPr>
          <w:rFonts w:ascii="Times New Roman" w:hAnsi="Times New Roman" w:cs="Times New Roman"/>
          <w:iCs/>
          <w:sz w:val="28"/>
          <w:szCs w:val="28"/>
          <w:lang w:val="nl-NL"/>
        </w:rPr>
        <w:t xml:space="preserve"> phát tri</w:t>
      </w:r>
      <w:r>
        <w:rPr>
          <w:rFonts w:ascii="Times New Roman" w:hAnsi="Times New Roman" w:cs="Times New Roman"/>
          <w:iCs/>
          <w:sz w:val="28"/>
          <w:szCs w:val="28"/>
          <w:lang w:val="nl-NL"/>
        </w:rPr>
        <w:t>ể</w:t>
      </w:r>
      <w:r>
        <w:rPr>
          <w:rFonts w:ascii="Times New Roman" w:hAnsi="Times New Roman" w:cs="Times New Roman"/>
          <w:iCs/>
          <w:sz w:val="28"/>
          <w:szCs w:val="28"/>
          <w:lang w:val="nl-NL"/>
        </w:rPr>
        <w:t>n đ</w:t>
      </w:r>
      <w:r>
        <w:rPr>
          <w:rFonts w:ascii="Times New Roman" w:hAnsi="Times New Roman" w:cs="Times New Roman"/>
          <w:iCs/>
          <w:sz w:val="28"/>
          <w:szCs w:val="28"/>
          <w:lang w:val="nl-NL"/>
        </w:rPr>
        <w:t>ấ</w:t>
      </w:r>
      <w:r>
        <w:rPr>
          <w:rFonts w:ascii="Times New Roman" w:hAnsi="Times New Roman" w:cs="Times New Roman"/>
          <w:iCs/>
          <w:sz w:val="28"/>
          <w:szCs w:val="28"/>
          <w:lang w:val="nl-NL"/>
        </w:rPr>
        <w:t>t nư</w:t>
      </w:r>
      <w:r>
        <w:rPr>
          <w:rFonts w:ascii="Times New Roman" w:hAnsi="Times New Roman" w:cs="Times New Roman"/>
          <w:iCs/>
          <w:sz w:val="28"/>
          <w:szCs w:val="28"/>
          <w:lang w:val="nl-NL"/>
        </w:rPr>
        <w:t>ớ</w:t>
      </w:r>
      <w:r>
        <w:rPr>
          <w:rFonts w:ascii="Times New Roman" w:hAnsi="Times New Roman" w:cs="Times New Roman"/>
          <w:iCs/>
          <w:sz w:val="28"/>
          <w:szCs w:val="28"/>
          <w:lang w:val="nl-NL"/>
        </w:rPr>
        <w:t>c. Đ</w:t>
      </w:r>
      <w:r>
        <w:rPr>
          <w:rFonts w:ascii="Times New Roman" w:hAnsi="Times New Roman" w:cs="Times New Roman"/>
          <w:iCs/>
          <w:sz w:val="28"/>
          <w:szCs w:val="28"/>
          <w:lang w:val="nl-NL"/>
        </w:rPr>
        <w:t>ạ</w:t>
      </w:r>
      <w:r>
        <w:rPr>
          <w:rFonts w:ascii="Times New Roman" w:hAnsi="Times New Roman" w:cs="Times New Roman"/>
          <w:iCs/>
          <w:sz w:val="28"/>
          <w:szCs w:val="28"/>
          <w:lang w:val="nl-NL"/>
        </w:rPr>
        <w:t>i h</w:t>
      </w:r>
      <w:r>
        <w:rPr>
          <w:rFonts w:ascii="Times New Roman" w:hAnsi="Times New Roman" w:cs="Times New Roman"/>
          <w:iCs/>
          <w:sz w:val="28"/>
          <w:szCs w:val="28"/>
          <w:lang w:val="nl-NL"/>
        </w:rPr>
        <w:t>ộ</w:t>
      </w:r>
      <w:r>
        <w:rPr>
          <w:rFonts w:ascii="Times New Roman" w:hAnsi="Times New Roman" w:cs="Times New Roman"/>
          <w:iCs/>
          <w:sz w:val="28"/>
          <w:szCs w:val="28"/>
          <w:lang w:val="nl-NL"/>
        </w:rPr>
        <w:t>i XII c</w:t>
      </w:r>
      <w:r>
        <w:rPr>
          <w:rFonts w:ascii="Times New Roman" w:hAnsi="Times New Roman" w:cs="Times New Roman"/>
          <w:iCs/>
          <w:sz w:val="28"/>
          <w:szCs w:val="28"/>
          <w:lang w:val="nl-NL"/>
        </w:rPr>
        <w:t>ủ</w:t>
      </w:r>
      <w:r>
        <w:rPr>
          <w:rFonts w:ascii="Times New Roman" w:hAnsi="Times New Roman" w:cs="Times New Roman"/>
          <w:iCs/>
          <w:sz w:val="28"/>
          <w:szCs w:val="28"/>
          <w:lang w:val="nl-NL"/>
        </w:rPr>
        <w:t>a Đ</w:t>
      </w:r>
      <w:r>
        <w:rPr>
          <w:rFonts w:ascii="Times New Roman" w:hAnsi="Times New Roman" w:cs="Times New Roman"/>
          <w:iCs/>
          <w:sz w:val="28"/>
          <w:szCs w:val="28"/>
          <w:lang w:val="nl-NL"/>
        </w:rPr>
        <w:t>ả</w:t>
      </w:r>
      <w:r>
        <w:rPr>
          <w:rFonts w:ascii="Times New Roman" w:hAnsi="Times New Roman" w:cs="Times New Roman"/>
          <w:iCs/>
          <w:sz w:val="28"/>
          <w:szCs w:val="28"/>
          <w:lang w:val="nl-NL"/>
        </w:rPr>
        <w:t>ng cũng đưa ra phương hư</w:t>
      </w:r>
      <w:r>
        <w:rPr>
          <w:rFonts w:ascii="Times New Roman" w:hAnsi="Times New Roman" w:cs="Times New Roman"/>
          <w:iCs/>
          <w:sz w:val="28"/>
          <w:szCs w:val="28"/>
          <w:lang w:val="nl-NL"/>
        </w:rPr>
        <w:t>ớ</w:t>
      </w:r>
      <w:r>
        <w:rPr>
          <w:rFonts w:ascii="Times New Roman" w:hAnsi="Times New Roman" w:cs="Times New Roman"/>
          <w:iCs/>
          <w:sz w:val="28"/>
          <w:szCs w:val="28"/>
          <w:lang w:val="nl-NL"/>
        </w:rPr>
        <w:t>ng, nhi</w:t>
      </w:r>
      <w:r>
        <w:rPr>
          <w:rFonts w:ascii="Times New Roman" w:hAnsi="Times New Roman" w:cs="Times New Roman"/>
          <w:iCs/>
          <w:sz w:val="28"/>
          <w:szCs w:val="28"/>
          <w:lang w:val="nl-NL"/>
        </w:rPr>
        <w:t>ệ</w:t>
      </w:r>
      <w:r>
        <w:rPr>
          <w:rFonts w:ascii="Times New Roman" w:hAnsi="Times New Roman" w:cs="Times New Roman"/>
          <w:iCs/>
          <w:sz w:val="28"/>
          <w:szCs w:val="28"/>
          <w:lang w:val="nl-NL"/>
        </w:rPr>
        <w:t>m v</w:t>
      </w:r>
      <w:r>
        <w:rPr>
          <w:rFonts w:ascii="Times New Roman" w:hAnsi="Times New Roman" w:cs="Times New Roman"/>
          <w:iCs/>
          <w:sz w:val="28"/>
          <w:szCs w:val="28"/>
          <w:lang w:val="nl-NL"/>
        </w:rPr>
        <w:t>ụ</w:t>
      </w:r>
      <w:r>
        <w:rPr>
          <w:rFonts w:ascii="Times New Roman" w:hAnsi="Times New Roman" w:cs="Times New Roman"/>
          <w:iCs/>
          <w:sz w:val="28"/>
          <w:szCs w:val="28"/>
          <w:lang w:val="nl-NL"/>
        </w:rPr>
        <w:t xml:space="preserve"> phát tri</w:t>
      </w:r>
      <w:r>
        <w:rPr>
          <w:rFonts w:ascii="Times New Roman" w:hAnsi="Times New Roman" w:cs="Times New Roman"/>
          <w:iCs/>
          <w:sz w:val="28"/>
          <w:szCs w:val="28"/>
          <w:lang w:val="nl-NL"/>
        </w:rPr>
        <w:t>ể</w:t>
      </w:r>
      <w:r>
        <w:rPr>
          <w:rFonts w:ascii="Times New Roman" w:hAnsi="Times New Roman" w:cs="Times New Roman"/>
          <w:iCs/>
          <w:sz w:val="28"/>
          <w:szCs w:val="28"/>
          <w:lang w:val="nl-NL"/>
        </w:rPr>
        <w:t>n ngu</w:t>
      </w:r>
      <w:r>
        <w:rPr>
          <w:rFonts w:ascii="Times New Roman" w:hAnsi="Times New Roman" w:cs="Times New Roman"/>
          <w:iCs/>
          <w:sz w:val="28"/>
          <w:szCs w:val="28"/>
          <w:lang w:val="nl-NL"/>
        </w:rPr>
        <w:t>ồ</w:t>
      </w:r>
      <w:r>
        <w:rPr>
          <w:rFonts w:ascii="Times New Roman" w:hAnsi="Times New Roman" w:cs="Times New Roman"/>
          <w:iCs/>
          <w:sz w:val="28"/>
          <w:szCs w:val="28"/>
          <w:lang w:val="nl-NL"/>
        </w:rPr>
        <w:t xml:space="preserve">n nhân </w:t>
      </w:r>
      <w:r>
        <w:rPr>
          <w:rFonts w:ascii="Times New Roman" w:hAnsi="Times New Roman" w:cs="Times New Roman"/>
          <w:iCs/>
          <w:sz w:val="28"/>
          <w:szCs w:val="28"/>
          <w:lang w:val="nl-NL"/>
        </w:rPr>
        <w:t>l</w:t>
      </w:r>
      <w:r>
        <w:rPr>
          <w:rFonts w:ascii="Times New Roman" w:hAnsi="Times New Roman" w:cs="Times New Roman"/>
          <w:iCs/>
          <w:sz w:val="28"/>
          <w:szCs w:val="28"/>
          <w:lang w:val="nl-NL"/>
        </w:rPr>
        <w:t>ự</w:t>
      </w:r>
      <w:r>
        <w:rPr>
          <w:rFonts w:ascii="Times New Roman" w:hAnsi="Times New Roman" w:cs="Times New Roman"/>
          <w:iCs/>
          <w:sz w:val="28"/>
          <w:szCs w:val="28"/>
          <w:lang w:val="nl-NL"/>
        </w:rPr>
        <w:t>c trong th</w:t>
      </w:r>
      <w:r>
        <w:rPr>
          <w:rFonts w:ascii="Times New Roman" w:hAnsi="Times New Roman" w:cs="Times New Roman"/>
          <w:iCs/>
          <w:sz w:val="28"/>
          <w:szCs w:val="28"/>
          <w:lang w:val="nl-NL"/>
        </w:rPr>
        <w:t>ờ</w:t>
      </w:r>
      <w:r>
        <w:rPr>
          <w:rFonts w:ascii="Times New Roman" w:hAnsi="Times New Roman" w:cs="Times New Roman"/>
          <w:iCs/>
          <w:sz w:val="28"/>
          <w:szCs w:val="28"/>
          <w:lang w:val="nl-NL"/>
        </w:rPr>
        <w:t>i gian t</w:t>
      </w:r>
      <w:r>
        <w:rPr>
          <w:rFonts w:ascii="Times New Roman" w:hAnsi="Times New Roman" w:cs="Times New Roman"/>
          <w:iCs/>
          <w:sz w:val="28"/>
          <w:szCs w:val="28"/>
          <w:lang w:val="nl-NL"/>
        </w:rPr>
        <w:t>ớ</w:t>
      </w:r>
      <w:r>
        <w:rPr>
          <w:rFonts w:ascii="Times New Roman" w:hAnsi="Times New Roman" w:cs="Times New Roman"/>
          <w:iCs/>
          <w:sz w:val="28"/>
          <w:szCs w:val="28"/>
          <w:lang w:val="nl-NL"/>
        </w:rPr>
        <w:t>i, đòi h</w:t>
      </w:r>
      <w:r>
        <w:rPr>
          <w:rFonts w:ascii="Times New Roman" w:hAnsi="Times New Roman" w:cs="Times New Roman"/>
          <w:iCs/>
          <w:sz w:val="28"/>
          <w:szCs w:val="28"/>
          <w:lang w:val="nl-NL"/>
        </w:rPr>
        <w:t>ỏ</w:t>
      </w:r>
      <w:r>
        <w:rPr>
          <w:rFonts w:ascii="Times New Roman" w:hAnsi="Times New Roman" w:cs="Times New Roman"/>
          <w:iCs/>
          <w:sz w:val="28"/>
          <w:szCs w:val="28"/>
          <w:lang w:val="nl-NL"/>
        </w:rPr>
        <w:t>i c</w:t>
      </w:r>
      <w:r>
        <w:rPr>
          <w:rFonts w:ascii="Times New Roman" w:hAnsi="Times New Roman" w:cs="Times New Roman"/>
          <w:iCs/>
          <w:sz w:val="28"/>
          <w:szCs w:val="28"/>
          <w:lang w:val="nl-NL"/>
        </w:rPr>
        <w:t>ầ</w:t>
      </w:r>
      <w:r>
        <w:rPr>
          <w:rFonts w:ascii="Times New Roman" w:hAnsi="Times New Roman" w:cs="Times New Roman"/>
          <w:iCs/>
          <w:sz w:val="28"/>
          <w:szCs w:val="28"/>
          <w:lang w:val="nl-NL"/>
        </w:rPr>
        <w:t>n ph</w:t>
      </w:r>
      <w:r>
        <w:rPr>
          <w:rFonts w:ascii="Times New Roman" w:hAnsi="Times New Roman" w:cs="Times New Roman"/>
          <w:iCs/>
          <w:sz w:val="28"/>
          <w:szCs w:val="28"/>
          <w:lang w:val="nl-NL"/>
        </w:rPr>
        <w:t>ả</w:t>
      </w:r>
      <w:r>
        <w:rPr>
          <w:rFonts w:ascii="Times New Roman" w:hAnsi="Times New Roman" w:cs="Times New Roman"/>
          <w:iCs/>
          <w:sz w:val="28"/>
          <w:szCs w:val="28"/>
          <w:lang w:val="nl-NL"/>
        </w:rPr>
        <w:t>i: “Xây d</w:t>
      </w:r>
      <w:r>
        <w:rPr>
          <w:rFonts w:ascii="Times New Roman" w:hAnsi="Times New Roman" w:cs="Times New Roman"/>
          <w:iCs/>
          <w:sz w:val="28"/>
          <w:szCs w:val="28"/>
          <w:lang w:val="nl-NL"/>
        </w:rPr>
        <w:t>ự</w:t>
      </w:r>
      <w:r>
        <w:rPr>
          <w:rFonts w:ascii="Times New Roman" w:hAnsi="Times New Roman" w:cs="Times New Roman"/>
          <w:iCs/>
          <w:sz w:val="28"/>
          <w:szCs w:val="28"/>
          <w:lang w:val="nl-NL"/>
        </w:rPr>
        <w:t>ng chi</w:t>
      </w:r>
      <w:r>
        <w:rPr>
          <w:rFonts w:ascii="Times New Roman" w:hAnsi="Times New Roman" w:cs="Times New Roman"/>
          <w:iCs/>
          <w:sz w:val="28"/>
          <w:szCs w:val="28"/>
          <w:lang w:val="nl-NL"/>
        </w:rPr>
        <w:t>ế</w:t>
      </w:r>
      <w:r>
        <w:rPr>
          <w:rFonts w:ascii="Times New Roman" w:hAnsi="Times New Roman" w:cs="Times New Roman"/>
          <w:iCs/>
          <w:sz w:val="28"/>
          <w:szCs w:val="28"/>
          <w:lang w:val="nl-NL"/>
        </w:rPr>
        <w:t>n lư</w:t>
      </w:r>
      <w:r>
        <w:rPr>
          <w:rFonts w:ascii="Times New Roman" w:hAnsi="Times New Roman" w:cs="Times New Roman"/>
          <w:iCs/>
          <w:sz w:val="28"/>
          <w:szCs w:val="28"/>
          <w:lang w:val="nl-NL"/>
        </w:rPr>
        <w:t>ợ</w:t>
      </w:r>
      <w:r>
        <w:rPr>
          <w:rFonts w:ascii="Times New Roman" w:hAnsi="Times New Roman" w:cs="Times New Roman"/>
          <w:iCs/>
          <w:sz w:val="28"/>
          <w:szCs w:val="28"/>
          <w:lang w:val="nl-NL"/>
        </w:rPr>
        <w:t>c phát tri</w:t>
      </w:r>
      <w:r>
        <w:rPr>
          <w:rFonts w:ascii="Times New Roman" w:hAnsi="Times New Roman" w:cs="Times New Roman"/>
          <w:iCs/>
          <w:sz w:val="28"/>
          <w:szCs w:val="28"/>
          <w:lang w:val="nl-NL"/>
        </w:rPr>
        <w:t>ể</w:t>
      </w:r>
      <w:r>
        <w:rPr>
          <w:rFonts w:ascii="Times New Roman" w:hAnsi="Times New Roman" w:cs="Times New Roman"/>
          <w:iCs/>
          <w:sz w:val="28"/>
          <w:szCs w:val="28"/>
          <w:lang w:val="nl-NL"/>
        </w:rPr>
        <w:t>n ngu</w:t>
      </w:r>
      <w:r>
        <w:rPr>
          <w:rFonts w:ascii="Times New Roman" w:hAnsi="Times New Roman" w:cs="Times New Roman"/>
          <w:iCs/>
          <w:sz w:val="28"/>
          <w:szCs w:val="28"/>
          <w:lang w:val="nl-NL"/>
        </w:rPr>
        <w:t>ồ</w:t>
      </w:r>
      <w:r>
        <w:rPr>
          <w:rFonts w:ascii="Times New Roman" w:hAnsi="Times New Roman" w:cs="Times New Roman"/>
          <w:iCs/>
          <w:sz w:val="28"/>
          <w:szCs w:val="28"/>
          <w:lang w:val="nl-NL"/>
        </w:rPr>
        <w:t>n nhân l</w:t>
      </w:r>
      <w:r>
        <w:rPr>
          <w:rFonts w:ascii="Times New Roman" w:hAnsi="Times New Roman" w:cs="Times New Roman"/>
          <w:iCs/>
          <w:sz w:val="28"/>
          <w:szCs w:val="28"/>
          <w:lang w:val="nl-NL"/>
        </w:rPr>
        <w:t>ự</w:t>
      </w:r>
      <w:r>
        <w:rPr>
          <w:rFonts w:ascii="Times New Roman" w:hAnsi="Times New Roman" w:cs="Times New Roman"/>
          <w:iCs/>
          <w:sz w:val="28"/>
          <w:szCs w:val="28"/>
          <w:lang w:val="nl-NL"/>
        </w:rPr>
        <w:t>c cho đ</w:t>
      </w:r>
      <w:r>
        <w:rPr>
          <w:rFonts w:ascii="Times New Roman" w:hAnsi="Times New Roman" w:cs="Times New Roman"/>
          <w:iCs/>
          <w:sz w:val="28"/>
          <w:szCs w:val="28"/>
          <w:lang w:val="nl-NL"/>
        </w:rPr>
        <w:t>ấ</w:t>
      </w:r>
      <w:r>
        <w:rPr>
          <w:rFonts w:ascii="Times New Roman" w:hAnsi="Times New Roman" w:cs="Times New Roman"/>
          <w:iCs/>
          <w:sz w:val="28"/>
          <w:szCs w:val="28"/>
          <w:lang w:val="nl-NL"/>
        </w:rPr>
        <w:t>t nư</w:t>
      </w:r>
      <w:r>
        <w:rPr>
          <w:rFonts w:ascii="Times New Roman" w:hAnsi="Times New Roman" w:cs="Times New Roman"/>
          <w:iCs/>
          <w:sz w:val="28"/>
          <w:szCs w:val="28"/>
          <w:lang w:val="nl-NL"/>
        </w:rPr>
        <w:t>ớ</w:t>
      </w:r>
      <w:r>
        <w:rPr>
          <w:rFonts w:ascii="Times New Roman" w:hAnsi="Times New Roman" w:cs="Times New Roman"/>
          <w:iCs/>
          <w:sz w:val="28"/>
          <w:szCs w:val="28"/>
          <w:lang w:val="nl-NL"/>
        </w:rPr>
        <w:t>c, cho t</w:t>
      </w:r>
      <w:r>
        <w:rPr>
          <w:rFonts w:ascii="Times New Roman" w:hAnsi="Times New Roman" w:cs="Times New Roman"/>
          <w:iCs/>
          <w:sz w:val="28"/>
          <w:szCs w:val="28"/>
          <w:lang w:val="nl-NL"/>
        </w:rPr>
        <w:t>ừ</w:t>
      </w:r>
      <w:r>
        <w:rPr>
          <w:rFonts w:ascii="Times New Roman" w:hAnsi="Times New Roman" w:cs="Times New Roman"/>
          <w:iCs/>
          <w:sz w:val="28"/>
          <w:szCs w:val="28"/>
          <w:lang w:val="nl-NL"/>
        </w:rPr>
        <w:t>ng ngành, t</w:t>
      </w:r>
      <w:r>
        <w:rPr>
          <w:rFonts w:ascii="Times New Roman" w:hAnsi="Times New Roman" w:cs="Times New Roman"/>
          <w:iCs/>
          <w:sz w:val="28"/>
          <w:szCs w:val="28"/>
          <w:lang w:val="nl-NL"/>
        </w:rPr>
        <w:t>ừ</w:t>
      </w:r>
      <w:r>
        <w:rPr>
          <w:rFonts w:ascii="Times New Roman" w:hAnsi="Times New Roman" w:cs="Times New Roman"/>
          <w:iCs/>
          <w:sz w:val="28"/>
          <w:szCs w:val="28"/>
          <w:lang w:val="nl-NL"/>
        </w:rPr>
        <w:t>ng lĩnh v</w:t>
      </w:r>
      <w:r>
        <w:rPr>
          <w:rFonts w:ascii="Times New Roman" w:hAnsi="Times New Roman" w:cs="Times New Roman"/>
          <w:iCs/>
          <w:sz w:val="28"/>
          <w:szCs w:val="28"/>
          <w:lang w:val="nl-NL"/>
        </w:rPr>
        <w:t>ự</w:t>
      </w:r>
      <w:r>
        <w:rPr>
          <w:rFonts w:ascii="Times New Roman" w:hAnsi="Times New Roman" w:cs="Times New Roman"/>
          <w:iCs/>
          <w:sz w:val="28"/>
          <w:szCs w:val="28"/>
          <w:lang w:val="nl-NL"/>
        </w:rPr>
        <w:t>c, v</w:t>
      </w:r>
      <w:r>
        <w:rPr>
          <w:rFonts w:ascii="Times New Roman" w:hAnsi="Times New Roman" w:cs="Times New Roman"/>
          <w:iCs/>
          <w:sz w:val="28"/>
          <w:szCs w:val="28"/>
          <w:lang w:val="nl-NL"/>
        </w:rPr>
        <w:t>ớ</w:t>
      </w:r>
      <w:r>
        <w:rPr>
          <w:rFonts w:ascii="Times New Roman" w:hAnsi="Times New Roman" w:cs="Times New Roman"/>
          <w:iCs/>
          <w:sz w:val="28"/>
          <w:szCs w:val="28"/>
          <w:lang w:val="nl-NL"/>
        </w:rPr>
        <w:t>i nh</w:t>
      </w:r>
      <w:r>
        <w:rPr>
          <w:rFonts w:ascii="Times New Roman" w:hAnsi="Times New Roman" w:cs="Times New Roman"/>
          <w:iCs/>
          <w:sz w:val="28"/>
          <w:szCs w:val="28"/>
          <w:lang w:val="nl-NL"/>
        </w:rPr>
        <w:t>ữ</w:t>
      </w:r>
      <w:r>
        <w:rPr>
          <w:rFonts w:ascii="Times New Roman" w:hAnsi="Times New Roman" w:cs="Times New Roman"/>
          <w:iCs/>
          <w:sz w:val="28"/>
          <w:szCs w:val="28"/>
          <w:lang w:val="nl-NL"/>
        </w:rPr>
        <w:t>ng gi</w:t>
      </w:r>
      <w:r>
        <w:rPr>
          <w:rFonts w:ascii="Times New Roman" w:hAnsi="Times New Roman" w:cs="Times New Roman"/>
          <w:iCs/>
          <w:sz w:val="28"/>
          <w:szCs w:val="28"/>
          <w:lang w:val="nl-NL"/>
        </w:rPr>
        <w:t>ả</w:t>
      </w:r>
      <w:r>
        <w:rPr>
          <w:rFonts w:ascii="Times New Roman" w:hAnsi="Times New Roman" w:cs="Times New Roman"/>
          <w:iCs/>
          <w:sz w:val="28"/>
          <w:szCs w:val="28"/>
          <w:lang w:val="nl-NL"/>
        </w:rPr>
        <w:t>i pháp đ</w:t>
      </w:r>
      <w:r>
        <w:rPr>
          <w:rFonts w:ascii="Times New Roman" w:hAnsi="Times New Roman" w:cs="Times New Roman"/>
          <w:iCs/>
          <w:sz w:val="28"/>
          <w:szCs w:val="28"/>
          <w:lang w:val="nl-NL"/>
        </w:rPr>
        <w:t>ồ</w:t>
      </w:r>
      <w:r>
        <w:rPr>
          <w:rFonts w:ascii="Times New Roman" w:hAnsi="Times New Roman" w:cs="Times New Roman"/>
          <w:iCs/>
          <w:sz w:val="28"/>
          <w:szCs w:val="28"/>
          <w:lang w:val="nl-NL"/>
        </w:rPr>
        <w:t>ng b</w:t>
      </w:r>
      <w:r>
        <w:rPr>
          <w:rFonts w:ascii="Times New Roman" w:hAnsi="Times New Roman" w:cs="Times New Roman"/>
          <w:iCs/>
          <w:sz w:val="28"/>
          <w:szCs w:val="28"/>
          <w:lang w:val="nl-NL"/>
        </w:rPr>
        <w:t>ộ</w:t>
      </w:r>
      <w:r>
        <w:rPr>
          <w:rFonts w:ascii="Times New Roman" w:hAnsi="Times New Roman" w:cs="Times New Roman"/>
          <w:iCs/>
          <w:sz w:val="28"/>
          <w:szCs w:val="28"/>
          <w:lang w:val="nl-NL"/>
        </w:rPr>
        <w:t>, trong đó t</w:t>
      </w:r>
      <w:r>
        <w:rPr>
          <w:rFonts w:ascii="Times New Roman" w:hAnsi="Times New Roman" w:cs="Times New Roman"/>
          <w:iCs/>
          <w:sz w:val="28"/>
          <w:szCs w:val="28"/>
          <w:lang w:val="nl-NL"/>
        </w:rPr>
        <w:t>ậ</w:t>
      </w:r>
      <w:r>
        <w:rPr>
          <w:rFonts w:ascii="Times New Roman" w:hAnsi="Times New Roman" w:cs="Times New Roman"/>
          <w:iCs/>
          <w:sz w:val="28"/>
          <w:szCs w:val="28"/>
          <w:lang w:val="nl-NL"/>
        </w:rPr>
        <w:t>p trung cho gi</w:t>
      </w:r>
      <w:r>
        <w:rPr>
          <w:rFonts w:ascii="Times New Roman" w:hAnsi="Times New Roman" w:cs="Times New Roman"/>
          <w:iCs/>
          <w:sz w:val="28"/>
          <w:szCs w:val="28"/>
          <w:lang w:val="nl-NL"/>
        </w:rPr>
        <w:t>ả</w:t>
      </w:r>
      <w:r>
        <w:rPr>
          <w:rFonts w:ascii="Times New Roman" w:hAnsi="Times New Roman" w:cs="Times New Roman"/>
          <w:iCs/>
          <w:sz w:val="28"/>
          <w:szCs w:val="28"/>
          <w:lang w:val="nl-NL"/>
        </w:rPr>
        <w:t>i pháp đào t</w:t>
      </w:r>
      <w:r>
        <w:rPr>
          <w:rFonts w:ascii="Times New Roman" w:hAnsi="Times New Roman" w:cs="Times New Roman"/>
          <w:iCs/>
          <w:sz w:val="28"/>
          <w:szCs w:val="28"/>
          <w:lang w:val="nl-NL"/>
        </w:rPr>
        <w:t>ạ</w:t>
      </w:r>
      <w:r>
        <w:rPr>
          <w:rFonts w:ascii="Times New Roman" w:hAnsi="Times New Roman" w:cs="Times New Roman"/>
          <w:iCs/>
          <w:sz w:val="28"/>
          <w:szCs w:val="28"/>
          <w:lang w:val="nl-NL"/>
        </w:rPr>
        <w:t>o, đào t</w:t>
      </w:r>
      <w:r>
        <w:rPr>
          <w:rFonts w:ascii="Times New Roman" w:hAnsi="Times New Roman" w:cs="Times New Roman"/>
          <w:iCs/>
          <w:sz w:val="28"/>
          <w:szCs w:val="28"/>
          <w:lang w:val="nl-NL"/>
        </w:rPr>
        <w:t>ạ</w:t>
      </w:r>
      <w:r>
        <w:rPr>
          <w:rFonts w:ascii="Times New Roman" w:hAnsi="Times New Roman" w:cs="Times New Roman"/>
          <w:iCs/>
          <w:sz w:val="28"/>
          <w:szCs w:val="28"/>
          <w:lang w:val="nl-NL"/>
        </w:rPr>
        <w:t>o l</w:t>
      </w:r>
      <w:r>
        <w:rPr>
          <w:rFonts w:ascii="Times New Roman" w:hAnsi="Times New Roman" w:cs="Times New Roman"/>
          <w:iCs/>
          <w:sz w:val="28"/>
          <w:szCs w:val="28"/>
          <w:lang w:val="nl-NL"/>
        </w:rPr>
        <w:t>ạ</w:t>
      </w:r>
      <w:r>
        <w:rPr>
          <w:rFonts w:ascii="Times New Roman" w:hAnsi="Times New Roman" w:cs="Times New Roman"/>
          <w:iCs/>
          <w:sz w:val="28"/>
          <w:szCs w:val="28"/>
          <w:lang w:val="nl-NL"/>
        </w:rPr>
        <w:t>i ngu</w:t>
      </w:r>
      <w:r>
        <w:rPr>
          <w:rFonts w:ascii="Times New Roman" w:hAnsi="Times New Roman" w:cs="Times New Roman"/>
          <w:iCs/>
          <w:sz w:val="28"/>
          <w:szCs w:val="28"/>
          <w:lang w:val="nl-NL"/>
        </w:rPr>
        <w:t>ồ</w:t>
      </w:r>
      <w:r>
        <w:rPr>
          <w:rFonts w:ascii="Times New Roman" w:hAnsi="Times New Roman" w:cs="Times New Roman"/>
          <w:iCs/>
          <w:sz w:val="28"/>
          <w:szCs w:val="28"/>
          <w:lang w:val="nl-NL"/>
        </w:rPr>
        <w:t>n nhân l</w:t>
      </w:r>
      <w:r>
        <w:rPr>
          <w:rFonts w:ascii="Times New Roman" w:hAnsi="Times New Roman" w:cs="Times New Roman"/>
          <w:iCs/>
          <w:sz w:val="28"/>
          <w:szCs w:val="28"/>
          <w:lang w:val="nl-NL"/>
        </w:rPr>
        <w:t>ự</w:t>
      </w:r>
      <w:r>
        <w:rPr>
          <w:rFonts w:ascii="Times New Roman" w:hAnsi="Times New Roman" w:cs="Times New Roman"/>
          <w:iCs/>
          <w:sz w:val="28"/>
          <w:szCs w:val="28"/>
          <w:lang w:val="nl-NL"/>
        </w:rPr>
        <w:t>c trong nhà trư</w:t>
      </w:r>
      <w:r>
        <w:rPr>
          <w:rFonts w:ascii="Times New Roman" w:hAnsi="Times New Roman" w:cs="Times New Roman"/>
          <w:iCs/>
          <w:sz w:val="28"/>
          <w:szCs w:val="28"/>
          <w:lang w:val="nl-NL"/>
        </w:rPr>
        <w:t>ờ</w:t>
      </w:r>
      <w:r>
        <w:rPr>
          <w:rFonts w:ascii="Times New Roman" w:hAnsi="Times New Roman" w:cs="Times New Roman"/>
          <w:iCs/>
          <w:sz w:val="28"/>
          <w:szCs w:val="28"/>
          <w:lang w:val="nl-NL"/>
        </w:rPr>
        <w:t>ng cũng n</w:t>
      </w:r>
      <w:r>
        <w:rPr>
          <w:rFonts w:ascii="Times New Roman" w:hAnsi="Times New Roman" w:cs="Times New Roman"/>
          <w:iCs/>
          <w:sz w:val="28"/>
          <w:szCs w:val="28"/>
          <w:lang w:val="nl-NL"/>
        </w:rPr>
        <w:t>hư trong quá trình s</w:t>
      </w:r>
      <w:r>
        <w:rPr>
          <w:rFonts w:ascii="Times New Roman" w:hAnsi="Times New Roman" w:cs="Times New Roman"/>
          <w:iCs/>
          <w:sz w:val="28"/>
          <w:szCs w:val="28"/>
          <w:lang w:val="nl-NL"/>
        </w:rPr>
        <w:t>ả</w:t>
      </w:r>
      <w:r>
        <w:rPr>
          <w:rFonts w:ascii="Times New Roman" w:hAnsi="Times New Roman" w:cs="Times New Roman"/>
          <w:iCs/>
          <w:sz w:val="28"/>
          <w:szCs w:val="28"/>
          <w:lang w:val="nl-NL"/>
        </w:rPr>
        <w:t>n xu</w:t>
      </w:r>
      <w:r>
        <w:rPr>
          <w:rFonts w:ascii="Times New Roman" w:hAnsi="Times New Roman" w:cs="Times New Roman"/>
          <w:iCs/>
          <w:sz w:val="28"/>
          <w:szCs w:val="28"/>
          <w:lang w:val="nl-NL"/>
        </w:rPr>
        <w:t>ấ</w:t>
      </w:r>
      <w:r>
        <w:rPr>
          <w:rFonts w:ascii="Times New Roman" w:hAnsi="Times New Roman" w:cs="Times New Roman"/>
          <w:iCs/>
          <w:sz w:val="28"/>
          <w:szCs w:val="28"/>
          <w:lang w:val="nl-NL"/>
        </w:rPr>
        <w:t>t, kinh doanh, chú tr</w:t>
      </w:r>
      <w:r>
        <w:rPr>
          <w:rFonts w:ascii="Times New Roman" w:hAnsi="Times New Roman" w:cs="Times New Roman"/>
          <w:iCs/>
          <w:sz w:val="28"/>
          <w:szCs w:val="28"/>
          <w:lang w:val="nl-NL"/>
        </w:rPr>
        <w:t>ọ</w:t>
      </w:r>
      <w:r>
        <w:rPr>
          <w:rFonts w:ascii="Times New Roman" w:hAnsi="Times New Roman" w:cs="Times New Roman"/>
          <w:iCs/>
          <w:sz w:val="28"/>
          <w:szCs w:val="28"/>
          <w:lang w:val="nl-NL"/>
        </w:rPr>
        <w:t>ng nâng cao tính chuyên nghi</w:t>
      </w:r>
      <w:r>
        <w:rPr>
          <w:rFonts w:ascii="Times New Roman" w:hAnsi="Times New Roman" w:cs="Times New Roman"/>
          <w:iCs/>
          <w:sz w:val="28"/>
          <w:szCs w:val="28"/>
          <w:lang w:val="nl-NL"/>
        </w:rPr>
        <w:t>ệ</w:t>
      </w:r>
      <w:r>
        <w:rPr>
          <w:rFonts w:ascii="Times New Roman" w:hAnsi="Times New Roman" w:cs="Times New Roman"/>
          <w:iCs/>
          <w:sz w:val="28"/>
          <w:szCs w:val="28"/>
          <w:lang w:val="nl-NL"/>
        </w:rPr>
        <w:t>p và k</w:t>
      </w:r>
      <w:r>
        <w:rPr>
          <w:rFonts w:ascii="Times New Roman" w:hAnsi="Times New Roman" w:cs="Times New Roman"/>
          <w:iCs/>
          <w:sz w:val="28"/>
          <w:szCs w:val="28"/>
          <w:lang w:val="nl-NL"/>
        </w:rPr>
        <w:t>ỹ</w:t>
      </w:r>
      <w:r>
        <w:rPr>
          <w:rFonts w:ascii="Times New Roman" w:hAnsi="Times New Roman" w:cs="Times New Roman"/>
          <w:iCs/>
          <w:sz w:val="28"/>
          <w:szCs w:val="28"/>
          <w:lang w:val="nl-NL"/>
        </w:rPr>
        <w:t xml:space="preserve"> năng th</w:t>
      </w:r>
      <w:r>
        <w:rPr>
          <w:rFonts w:ascii="Times New Roman" w:hAnsi="Times New Roman" w:cs="Times New Roman"/>
          <w:iCs/>
          <w:sz w:val="28"/>
          <w:szCs w:val="28"/>
          <w:lang w:val="nl-NL"/>
        </w:rPr>
        <w:t>ự</w:t>
      </w:r>
      <w:r>
        <w:rPr>
          <w:rFonts w:ascii="Times New Roman" w:hAnsi="Times New Roman" w:cs="Times New Roman"/>
          <w:iCs/>
          <w:sz w:val="28"/>
          <w:szCs w:val="28"/>
          <w:lang w:val="nl-NL"/>
        </w:rPr>
        <w:t>c hành”.</w:t>
      </w:r>
    </w:p>
    <w:p w:rsidR="00884E0E" w:rsidRDefault="00F519CD">
      <w:pPr>
        <w:tabs>
          <w:tab w:val="left" w:pos="872"/>
          <w:tab w:val="center" w:pos="1417"/>
          <w:tab w:val="center" w:pos="6300"/>
        </w:tabs>
        <w:spacing w:after="0" w:line="240" w:lineRule="auto"/>
        <w:ind w:firstLine="709"/>
        <w:jc w:val="both"/>
        <w:rPr>
          <w:rFonts w:ascii="Times New Roman" w:hAnsi="Times New Roman" w:cs="Times New Roman"/>
          <w:iCs/>
          <w:sz w:val="28"/>
          <w:szCs w:val="28"/>
          <w:lang w:val="nl-NL"/>
        </w:rPr>
      </w:pPr>
      <w:r>
        <w:rPr>
          <w:rFonts w:ascii="Times New Roman" w:hAnsi="Times New Roman" w:cs="Times New Roman"/>
          <w:iCs/>
          <w:sz w:val="28"/>
          <w:szCs w:val="28"/>
          <w:lang w:val="nl-NL"/>
        </w:rPr>
        <w:t>- Ngu</w:t>
      </w:r>
      <w:r>
        <w:rPr>
          <w:rFonts w:ascii="Times New Roman" w:hAnsi="Times New Roman" w:cs="Times New Roman"/>
          <w:iCs/>
          <w:sz w:val="28"/>
          <w:szCs w:val="28"/>
          <w:lang w:val="nl-NL"/>
        </w:rPr>
        <w:t>ồ</w:t>
      </w:r>
      <w:r>
        <w:rPr>
          <w:rFonts w:ascii="Times New Roman" w:hAnsi="Times New Roman" w:cs="Times New Roman"/>
          <w:iCs/>
          <w:sz w:val="28"/>
          <w:szCs w:val="28"/>
          <w:lang w:val="nl-NL"/>
        </w:rPr>
        <w:t>n nhân l</w:t>
      </w:r>
      <w:r>
        <w:rPr>
          <w:rFonts w:ascii="Times New Roman" w:hAnsi="Times New Roman" w:cs="Times New Roman"/>
          <w:iCs/>
          <w:sz w:val="28"/>
          <w:szCs w:val="28"/>
          <w:lang w:val="nl-NL"/>
        </w:rPr>
        <w:t>ự</w:t>
      </w:r>
      <w:r>
        <w:rPr>
          <w:rFonts w:ascii="Times New Roman" w:hAnsi="Times New Roman" w:cs="Times New Roman"/>
          <w:iCs/>
          <w:sz w:val="28"/>
          <w:szCs w:val="28"/>
          <w:lang w:val="nl-NL"/>
        </w:rPr>
        <w:t>c, đ</w:t>
      </w:r>
      <w:r>
        <w:rPr>
          <w:rFonts w:ascii="Times New Roman" w:hAnsi="Times New Roman" w:cs="Times New Roman"/>
          <w:iCs/>
          <w:sz w:val="28"/>
          <w:szCs w:val="28"/>
          <w:lang w:val="nl-NL"/>
        </w:rPr>
        <w:t>ặ</w:t>
      </w:r>
      <w:r>
        <w:rPr>
          <w:rFonts w:ascii="Times New Roman" w:hAnsi="Times New Roman" w:cs="Times New Roman"/>
          <w:iCs/>
          <w:sz w:val="28"/>
          <w:szCs w:val="28"/>
          <w:lang w:val="nl-NL"/>
        </w:rPr>
        <w:t>c bi</w:t>
      </w:r>
      <w:r>
        <w:rPr>
          <w:rFonts w:ascii="Times New Roman" w:hAnsi="Times New Roman" w:cs="Times New Roman"/>
          <w:iCs/>
          <w:sz w:val="28"/>
          <w:szCs w:val="28"/>
          <w:lang w:val="nl-NL"/>
        </w:rPr>
        <w:t>ệ</w:t>
      </w:r>
      <w:r>
        <w:rPr>
          <w:rFonts w:ascii="Times New Roman" w:hAnsi="Times New Roman" w:cs="Times New Roman"/>
          <w:iCs/>
          <w:sz w:val="28"/>
          <w:szCs w:val="28"/>
          <w:lang w:val="nl-NL"/>
        </w:rPr>
        <w:t>t là ngu</w:t>
      </w:r>
      <w:r>
        <w:rPr>
          <w:rFonts w:ascii="Times New Roman" w:hAnsi="Times New Roman" w:cs="Times New Roman"/>
          <w:iCs/>
          <w:sz w:val="28"/>
          <w:szCs w:val="28"/>
          <w:lang w:val="nl-NL"/>
        </w:rPr>
        <w:t>ồ</w:t>
      </w:r>
      <w:r>
        <w:rPr>
          <w:rFonts w:ascii="Times New Roman" w:hAnsi="Times New Roman" w:cs="Times New Roman"/>
          <w:iCs/>
          <w:sz w:val="28"/>
          <w:szCs w:val="28"/>
          <w:lang w:val="nl-NL"/>
        </w:rPr>
        <w:t>n nhân l</w:t>
      </w:r>
      <w:r>
        <w:rPr>
          <w:rFonts w:ascii="Times New Roman" w:hAnsi="Times New Roman" w:cs="Times New Roman"/>
          <w:iCs/>
          <w:sz w:val="28"/>
          <w:szCs w:val="28"/>
          <w:lang w:val="nl-NL"/>
        </w:rPr>
        <w:t>ự</w:t>
      </w:r>
      <w:r>
        <w:rPr>
          <w:rFonts w:ascii="Times New Roman" w:hAnsi="Times New Roman" w:cs="Times New Roman"/>
          <w:iCs/>
          <w:sz w:val="28"/>
          <w:szCs w:val="28"/>
          <w:lang w:val="nl-NL"/>
        </w:rPr>
        <w:t>c ch</w:t>
      </w:r>
      <w:r>
        <w:rPr>
          <w:rFonts w:ascii="Times New Roman" w:hAnsi="Times New Roman" w:cs="Times New Roman"/>
          <w:iCs/>
          <w:sz w:val="28"/>
          <w:szCs w:val="28"/>
          <w:lang w:val="nl-NL"/>
        </w:rPr>
        <w:t>ấ</w:t>
      </w:r>
      <w:r>
        <w:rPr>
          <w:rFonts w:ascii="Times New Roman" w:hAnsi="Times New Roman" w:cs="Times New Roman"/>
          <w:iCs/>
          <w:sz w:val="28"/>
          <w:szCs w:val="28"/>
          <w:lang w:val="nl-NL"/>
        </w:rPr>
        <w:t>t lư</w:t>
      </w:r>
      <w:r>
        <w:rPr>
          <w:rFonts w:ascii="Times New Roman" w:hAnsi="Times New Roman" w:cs="Times New Roman"/>
          <w:iCs/>
          <w:sz w:val="28"/>
          <w:szCs w:val="28"/>
          <w:lang w:val="nl-NL"/>
        </w:rPr>
        <w:t>ợ</w:t>
      </w:r>
      <w:r>
        <w:rPr>
          <w:rFonts w:ascii="Times New Roman" w:hAnsi="Times New Roman" w:cs="Times New Roman"/>
          <w:iCs/>
          <w:sz w:val="28"/>
          <w:szCs w:val="28"/>
          <w:lang w:val="nl-NL"/>
        </w:rPr>
        <w:t>ng cao đóng vai trò quy</w:t>
      </w:r>
      <w:r>
        <w:rPr>
          <w:rFonts w:ascii="Times New Roman" w:hAnsi="Times New Roman" w:cs="Times New Roman"/>
          <w:iCs/>
          <w:sz w:val="28"/>
          <w:szCs w:val="28"/>
          <w:lang w:val="nl-NL"/>
        </w:rPr>
        <w:t>ế</w:t>
      </w:r>
      <w:r>
        <w:rPr>
          <w:rFonts w:ascii="Times New Roman" w:hAnsi="Times New Roman" w:cs="Times New Roman"/>
          <w:iCs/>
          <w:sz w:val="28"/>
          <w:szCs w:val="28"/>
          <w:lang w:val="nl-NL"/>
        </w:rPr>
        <w:t>t đ</w:t>
      </w:r>
      <w:r>
        <w:rPr>
          <w:rFonts w:ascii="Times New Roman" w:hAnsi="Times New Roman" w:cs="Times New Roman"/>
          <w:iCs/>
          <w:sz w:val="28"/>
          <w:szCs w:val="28"/>
          <w:lang w:val="nl-NL"/>
        </w:rPr>
        <w:t>ị</w:t>
      </w:r>
      <w:r>
        <w:rPr>
          <w:rFonts w:ascii="Times New Roman" w:hAnsi="Times New Roman" w:cs="Times New Roman"/>
          <w:iCs/>
          <w:sz w:val="28"/>
          <w:szCs w:val="28"/>
          <w:lang w:val="nl-NL"/>
        </w:rPr>
        <w:t>nh đ</w:t>
      </w:r>
      <w:r>
        <w:rPr>
          <w:rFonts w:ascii="Times New Roman" w:hAnsi="Times New Roman" w:cs="Times New Roman"/>
          <w:iCs/>
          <w:sz w:val="28"/>
          <w:szCs w:val="28"/>
          <w:lang w:val="nl-NL"/>
        </w:rPr>
        <w:t>ố</w:t>
      </w:r>
      <w:r>
        <w:rPr>
          <w:rFonts w:ascii="Times New Roman" w:hAnsi="Times New Roman" w:cs="Times New Roman"/>
          <w:iCs/>
          <w:sz w:val="28"/>
          <w:szCs w:val="28"/>
          <w:lang w:val="nl-NL"/>
        </w:rPr>
        <w:t>i v</w:t>
      </w:r>
      <w:r>
        <w:rPr>
          <w:rFonts w:ascii="Times New Roman" w:hAnsi="Times New Roman" w:cs="Times New Roman"/>
          <w:iCs/>
          <w:sz w:val="28"/>
          <w:szCs w:val="28"/>
          <w:lang w:val="nl-NL"/>
        </w:rPr>
        <w:t>ớ</w:t>
      </w:r>
      <w:r>
        <w:rPr>
          <w:rFonts w:ascii="Times New Roman" w:hAnsi="Times New Roman" w:cs="Times New Roman"/>
          <w:iCs/>
          <w:sz w:val="28"/>
          <w:szCs w:val="28"/>
          <w:lang w:val="nl-NL"/>
        </w:rPr>
        <w:t>i s</w:t>
      </w:r>
      <w:r>
        <w:rPr>
          <w:rFonts w:ascii="Times New Roman" w:hAnsi="Times New Roman" w:cs="Times New Roman"/>
          <w:iCs/>
          <w:sz w:val="28"/>
          <w:szCs w:val="28"/>
          <w:lang w:val="nl-NL"/>
        </w:rPr>
        <w:t>ự</w:t>
      </w:r>
      <w:r>
        <w:rPr>
          <w:rFonts w:ascii="Times New Roman" w:hAnsi="Times New Roman" w:cs="Times New Roman"/>
          <w:iCs/>
          <w:sz w:val="28"/>
          <w:szCs w:val="28"/>
          <w:lang w:val="nl-NL"/>
        </w:rPr>
        <w:t xml:space="preserve"> phát tri</w:t>
      </w:r>
      <w:r>
        <w:rPr>
          <w:rFonts w:ascii="Times New Roman" w:hAnsi="Times New Roman" w:cs="Times New Roman"/>
          <w:iCs/>
          <w:sz w:val="28"/>
          <w:szCs w:val="28"/>
          <w:lang w:val="nl-NL"/>
        </w:rPr>
        <w:t>ể</w:t>
      </w:r>
      <w:r>
        <w:rPr>
          <w:rFonts w:ascii="Times New Roman" w:hAnsi="Times New Roman" w:cs="Times New Roman"/>
          <w:iCs/>
          <w:sz w:val="28"/>
          <w:szCs w:val="28"/>
          <w:lang w:val="nl-NL"/>
        </w:rPr>
        <w:t>n kinh t</w:t>
      </w:r>
      <w:r>
        <w:rPr>
          <w:rFonts w:ascii="Times New Roman" w:hAnsi="Times New Roman" w:cs="Times New Roman"/>
          <w:iCs/>
          <w:sz w:val="28"/>
          <w:szCs w:val="28"/>
          <w:lang w:val="nl-NL"/>
        </w:rPr>
        <w:t>ế</w:t>
      </w:r>
      <w:r>
        <w:rPr>
          <w:rFonts w:ascii="Times New Roman" w:hAnsi="Times New Roman" w:cs="Times New Roman"/>
          <w:iCs/>
          <w:sz w:val="28"/>
          <w:szCs w:val="28"/>
          <w:lang w:val="nl-NL"/>
        </w:rPr>
        <w:t xml:space="preserve"> - xã h</w:t>
      </w:r>
      <w:r>
        <w:rPr>
          <w:rFonts w:ascii="Times New Roman" w:hAnsi="Times New Roman" w:cs="Times New Roman"/>
          <w:iCs/>
          <w:sz w:val="28"/>
          <w:szCs w:val="28"/>
          <w:lang w:val="nl-NL"/>
        </w:rPr>
        <w:t>ộ</w:t>
      </w:r>
      <w:r>
        <w:rPr>
          <w:rFonts w:ascii="Times New Roman" w:hAnsi="Times New Roman" w:cs="Times New Roman"/>
          <w:iCs/>
          <w:sz w:val="28"/>
          <w:szCs w:val="28"/>
          <w:lang w:val="nl-NL"/>
        </w:rPr>
        <w:t>i. Trong b</w:t>
      </w:r>
      <w:r>
        <w:rPr>
          <w:rFonts w:ascii="Times New Roman" w:hAnsi="Times New Roman" w:cs="Times New Roman"/>
          <w:iCs/>
          <w:sz w:val="28"/>
          <w:szCs w:val="28"/>
          <w:lang w:val="nl-NL"/>
        </w:rPr>
        <w:t>ố</w:t>
      </w:r>
      <w:r>
        <w:rPr>
          <w:rFonts w:ascii="Times New Roman" w:hAnsi="Times New Roman" w:cs="Times New Roman"/>
          <w:iCs/>
          <w:sz w:val="28"/>
          <w:szCs w:val="28"/>
          <w:lang w:val="nl-NL"/>
        </w:rPr>
        <w:t>i c</w:t>
      </w:r>
      <w:r>
        <w:rPr>
          <w:rFonts w:ascii="Times New Roman" w:hAnsi="Times New Roman" w:cs="Times New Roman"/>
          <w:iCs/>
          <w:sz w:val="28"/>
          <w:szCs w:val="28"/>
          <w:lang w:val="nl-NL"/>
        </w:rPr>
        <w:t>ả</w:t>
      </w:r>
      <w:r>
        <w:rPr>
          <w:rFonts w:ascii="Times New Roman" w:hAnsi="Times New Roman" w:cs="Times New Roman"/>
          <w:iCs/>
          <w:sz w:val="28"/>
          <w:szCs w:val="28"/>
          <w:lang w:val="nl-NL"/>
        </w:rPr>
        <w:t>nh cu</w:t>
      </w:r>
      <w:r>
        <w:rPr>
          <w:rFonts w:ascii="Times New Roman" w:hAnsi="Times New Roman" w:cs="Times New Roman"/>
          <w:iCs/>
          <w:sz w:val="28"/>
          <w:szCs w:val="28"/>
          <w:lang w:val="nl-NL"/>
        </w:rPr>
        <w:t>ộ</w:t>
      </w:r>
      <w:r>
        <w:rPr>
          <w:rFonts w:ascii="Times New Roman" w:hAnsi="Times New Roman" w:cs="Times New Roman"/>
          <w:iCs/>
          <w:sz w:val="28"/>
          <w:szCs w:val="28"/>
          <w:lang w:val="nl-NL"/>
        </w:rPr>
        <w:t>c Cách m</w:t>
      </w:r>
      <w:r>
        <w:rPr>
          <w:rFonts w:ascii="Times New Roman" w:hAnsi="Times New Roman" w:cs="Times New Roman"/>
          <w:iCs/>
          <w:sz w:val="28"/>
          <w:szCs w:val="28"/>
          <w:lang w:val="nl-NL"/>
        </w:rPr>
        <w:t>ạ</w:t>
      </w:r>
      <w:r>
        <w:rPr>
          <w:rFonts w:ascii="Times New Roman" w:hAnsi="Times New Roman" w:cs="Times New Roman"/>
          <w:iCs/>
          <w:sz w:val="28"/>
          <w:szCs w:val="28"/>
          <w:lang w:val="nl-NL"/>
        </w:rPr>
        <w:t xml:space="preserve">ng </w:t>
      </w:r>
      <w:r>
        <w:rPr>
          <w:rFonts w:ascii="Times New Roman" w:hAnsi="Times New Roman" w:cs="Times New Roman"/>
          <w:iCs/>
          <w:sz w:val="28"/>
          <w:szCs w:val="28"/>
          <w:lang w:val="nl-NL"/>
        </w:rPr>
        <w:t>công nghi</w:t>
      </w:r>
      <w:r>
        <w:rPr>
          <w:rFonts w:ascii="Times New Roman" w:hAnsi="Times New Roman" w:cs="Times New Roman"/>
          <w:iCs/>
          <w:sz w:val="28"/>
          <w:szCs w:val="28"/>
          <w:lang w:val="nl-NL"/>
        </w:rPr>
        <w:t>ệ</w:t>
      </w:r>
      <w:r>
        <w:rPr>
          <w:rFonts w:ascii="Times New Roman" w:hAnsi="Times New Roman" w:cs="Times New Roman"/>
          <w:iCs/>
          <w:sz w:val="28"/>
          <w:szCs w:val="28"/>
          <w:lang w:val="nl-NL"/>
        </w:rPr>
        <w:t>p l</w:t>
      </w:r>
      <w:r>
        <w:rPr>
          <w:rFonts w:ascii="Times New Roman" w:hAnsi="Times New Roman" w:cs="Times New Roman"/>
          <w:iCs/>
          <w:sz w:val="28"/>
          <w:szCs w:val="28"/>
          <w:lang w:val="nl-NL"/>
        </w:rPr>
        <w:t>ầ</w:t>
      </w:r>
      <w:r>
        <w:rPr>
          <w:rFonts w:ascii="Times New Roman" w:hAnsi="Times New Roman" w:cs="Times New Roman"/>
          <w:iCs/>
          <w:sz w:val="28"/>
          <w:szCs w:val="28"/>
          <w:lang w:val="nl-NL"/>
        </w:rPr>
        <w:t>n th</w:t>
      </w:r>
      <w:r>
        <w:rPr>
          <w:rFonts w:ascii="Times New Roman" w:hAnsi="Times New Roman" w:cs="Times New Roman"/>
          <w:iCs/>
          <w:sz w:val="28"/>
          <w:szCs w:val="28"/>
          <w:lang w:val="nl-NL"/>
        </w:rPr>
        <w:t>ứ</w:t>
      </w:r>
      <w:r>
        <w:rPr>
          <w:rFonts w:ascii="Times New Roman" w:hAnsi="Times New Roman" w:cs="Times New Roman"/>
          <w:iCs/>
          <w:sz w:val="28"/>
          <w:szCs w:val="28"/>
          <w:lang w:val="nl-NL"/>
        </w:rPr>
        <w:t xml:space="preserve"> tư đang di</w:t>
      </w:r>
      <w:r>
        <w:rPr>
          <w:rFonts w:ascii="Times New Roman" w:hAnsi="Times New Roman" w:cs="Times New Roman"/>
          <w:iCs/>
          <w:sz w:val="28"/>
          <w:szCs w:val="28"/>
          <w:lang w:val="nl-NL"/>
        </w:rPr>
        <w:t>ễ</w:t>
      </w:r>
      <w:r>
        <w:rPr>
          <w:rFonts w:ascii="Times New Roman" w:hAnsi="Times New Roman" w:cs="Times New Roman"/>
          <w:iCs/>
          <w:sz w:val="28"/>
          <w:szCs w:val="28"/>
          <w:lang w:val="nl-NL"/>
        </w:rPr>
        <w:t>n ra m</w:t>
      </w:r>
      <w:r>
        <w:rPr>
          <w:rFonts w:ascii="Times New Roman" w:hAnsi="Times New Roman" w:cs="Times New Roman"/>
          <w:iCs/>
          <w:sz w:val="28"/>
          <w:szCs w:val="28"/>
          <w:lang w:val="nl-NL"/>
        </w:rPr>
        <w:t>ạ</w:t>
      </w:r>
      <w:r>
        <w:rPr>
          <w:rFonts w:ascii="Times New Roman" w:hAnsi="Times New Roman" w:cs="Times New Roman"/>
          <w:iCs/>
          <w:sz w:val="28"/>
          <w:szCs w:val="28"/>
          <w:lang w:val="nl-NL"/>
        </w:rPr>
        <w:t>nh m</w:t>
      </w:r>
      <w:r>
        <w:rPr>
          <w:rFonts w:ascii="Times New Roman" w:hAnsi="Times New Roman" w:cs="Times New Roman"/>
          <w:iCs/>
          <w:sz w:val="28"/>
          <w:szCs w:val="28"/>
          <w:lang w:val="nl-NL"/>
        </w:rPr>
        <w:t>ẽ</w:t>
      </w:r>
      <w:r>
        <w:rPr>
          <w:rFonts w:ascii="Times New Roman" w:hAnsi="Times New Roman" w:cs="Times New Roman"/>
          <w:iCs/>
          <w:sz w:val="28"/>
          <w:szCs w:val="28"/>
          <w:lang w:val="nl-NL"/>
        </w:rPr>
        <w:t>, Đ</w:t>
      </w:r>
      <w:r>
        <w:rPr>
          <w:rFonts w:ascii="Times New Roman" w:hAnsi="Times New Roman" w:cs="Times New Roman"/>
          <w:iCs/>
          <w:sz w:val="28"/>
          <w:szCs w:val="28"/>
          <w:lang w:val="nl-NL"/>
        </w:rPr>
        <w:t>ả</w:t>
      </w:r>
      <w:r>
        <w:rPr>
          <w:rFonts w:ascii="Times New Roman" w:hAnsi="Times New Roman" w:cs="Times New Roman"/>
          <w:iCs/>
          <w:sz w:val="28"/>
          <w:szCs w:val="28"/>
          <w:lang w:val="nl-NL"/>
        </w:rPr>
        <w:t>ng và Nhà nư</w:t>
      </w:r>
      <w:r>
        <w:rPr>
          <w:rFonts w:ascii="Times New Roman" w:hAnsi="Times New Roman" w:cs="Times New Roman"/>
          <w:iCs/>
          <w:sz w:val="28"/>
          <w:szCs w:val="28"/>
          <w:lang w:val="nl-NL"/>
        </w:rPr>
        <w:t>ớ</w:t>
      </w:r>
      <w:r>
        <w:rPr>
          <w:rFonts w:ascii="Times New Roman" w:hAnsi="Times New Roman" w:cs="Times New Roman"/>
          <w:iCs/>
          <w:sz w:val="28"/>
          <w:szCs w:val="28"/>
          <w:lang w:val="nl-NL"/>
        </w:rPr>
        <w:t>c ta càng đ</w:t>
      </w:r>
      <w:r>
        <w:rPr>
          <w:rFonts w:ascii="Times New Roman" w:hAnsi="Times New Roman" w:cs="Times New Roman"/>
          <w:iCs/>
          <w:sz w:val="28"/>
          <w:szCs w:val="28"/>
          <w:lang w:val="nl-NL"/>
        </w:rPr>
        <w:t>ặ</w:t>
      </w:r>
      <w:r>
        <w:rPr>
          <w:rFonts w:ascii="Times New Roman" w:hAnsi="Times New Roman" w:cs="Times New Roman"/>
          <w:iCs/>
          <w:sz w:val="28"/>
          <w:szCs w:val="28"/>
          <w:lang w:val="nl-NL"/>
        </w:rPr>
        <w:t>c bi</w:t>
      </w:r>
      <w:r>
        <w:rPr>
          <w:rFonts w:ascii="Times New Roman" w:hAnsi="Times New Roman" w:cs="Times New Roman"/>
          <w:iCs/>
          <w:sz w:val="28"/>
          <w:szCs w:val="28"/>
          <w:lang w:val="nl-NL"/>
        </w:rPr>
        <w:t>ệ</w:t>
      </w:r>
      <w:r>
        <w:rPr>
          <w:rFonts w:ascii="Times New Roman" w:hAnsi="Times New Roman" w:cs="Times New Roman"/>
          <w:iCs/>
          <w:sz w:val="28"/>
          <w:szCs w:val="28"/>
          <w:lang w:val="nl-NL"/>
        </w:rPr>
        <w:t>t coi tr</w:t>
      </w:r>
      <w:r>
        <w:rPr>
          <w:rFonts w:ascii="Times New Roman" w:hAnsi="Times New Roman" w:cs="Times New Roman"/>
          <w:iCs/>
          <w:sz w:val="28"/>
          <w:szCs w:val="28"/>
          <w:lang w:val="nl-NL"/>
        </w:rPr>
        <w:t>ọ</w:t>
      </w:r>
      <w:r>
        <w:rPr>
          <w:rFonts w:ascii="Times New Roman" w:hAnsi="Times New Roman" w:cs="Times New Roman"/>
          <w:iCs/>
          <w:sz w:val="28"/>
          <w:szCs w:val="28"/>
          <w:lang w:val="nl-NL"/>
        </w:rPr>
        <w:t>ng vi</w:t>
      </w:r>
      <w:r>
        <w:rPr>
          <w:rFonts w:ascii="Times New Roman" w:hAnsi="Times New Roman" w:cs="Times New Roman"/>
          <w:iCs/>
          <w:sz w:val="28"/>
          <w:szCs w:val="28"/>
          <w:lang w:val="nl-NL"/>
        </w:rPr>
        <w:t>ệ</w:t>
      </w:r>
      <w:r>
        <w:rPr>
          <w:rFonts w:ascii="Times New Roman" w:hAnsi="Times New Roman" w:cs="Times New Roman"/>
          <w:iCs/>
          <w:sz w:val="28"/>
          <w:szCs w:val="28"/>
          <w:lang w:val="nl-NL"/>
        </w:rPr>
        <w:t>c xây d</w:t>
      </w:r>
      <w:r>
        <w:rPr>
          <w:rFonts w:ascii="Times New Roman" w:hAnsi="Times New Roman" w:cs="Times New Roman"/>
          <w:iCs/>
          <w:sz w:val="28"/>
          <w:szCs w:val="28"/>
          <w:lang w:val="nl-NL"/>
        </w:rPr>
        <w:t>ự</w:t>
      </w:r>
      <w:r>
        <w:rPr>
          <w:rFonts w:ascii="Times New Roman" w:hAnsi="Times New Roman" w:cs="Times New Roman"/>
          <w:iCs/>
          <w:sz w:val="28"/>
          <w:szCs w:val="28"/>
          <w:lang w:val="nl-NL"/>
        </w:rPr>
        <w:t>ng, phát tri</w:t>
      </w:r>
      <w:r>
        <w:rPr>
          <w:rFonts w:ascii="Times New Roman" w:hAnsi="Times New Roman" w:cs="Times New Roman"/>
          <w:iCs/>
          <w:sz w:val="28"/>
          <w:szCs w:val="28"/>
          <w:lang w:val="nl-NL"/>
        </w:rPr>
        <w:t>ể</w:t>
      </w:r>
      <w:r>
        <w:rPr>
          <w:rFonts w:ascii="Times New Roman" w:hAnsi="Times New Roman" w:cs="Times New Roman"/>
          <w:iCs/>
          <w:sz w:val="28"/>
          <w:szCs w:val="28"/>
          <w:lang w:val="nl-NL"/>
        </w:rPr>
        <w:t>n ngu</w:t>
      </w:r>
      <w:r>
        <w:rPr>
          <w:rFonts w:ascii="Times New Roman" w:hAnsi="Times New Roman" w:cs="Times New Roman"/>
          <w:iCs/>
          <w:sz w:val="28"/>
          <w:szCs w:val="28"/>
          <w:lang w:val="nl-NL"/>
        </w:rPr>
        <w:t>ồ</w:t>
      </w:r>
      <w:r>
        <w:rPr>
          <w:rFonts w:ascii="Times New Roman" w:hAnsi="Times New Roman" w:cs="Times New Roman"/>
          <w:iCs/>
          <w:sz w:val="28"/>
          <w:szCs w:val="28"/>
          <w:lang w:val="nl-NL"/>
        </w:rPr>
        <w:t>n nhân l</w:t>
      </w:r>
      <w:r>
        <w:rPr>
          <w:rFonts w:ascii="Times New Roman" w:hAnsi="Times New Roman" w:cs="Times New Roman"/>
          <w:iCs/>
          <w:sz w:val="28"/>
          <w:szCs w:val="28"/>
          <w:lang w:val="nl-NL"/>
        </w:rPr>
        <w:t>ự</w:t>
      </w:r>
      <w:r>
        <w:rPr>
          <w:rFonts w:ascii="Times New Roman" w:hAnsi="Times New Roman" w:cs="Times New Roman"/>
          <w:iCs/>
          <w:sz w:val="28"/>
          <w:szCs w:val="28"/>
          <w:lang w:val="nl-NL"/>
        </w:rPr>
        <w:t>c ch</w:t>
      </w:r>
      <w:r>
        <w:rPr>
          <w:rFonts w:ascii="Times New Roman" w:hAnsi="Times New Roman" w:cs="Times New Roman"/>
          <w:iCs/>
          <w:sz w:val="28"/>
          <w:szCs w:val="28"/>
          <w:lang w:val="nl-NL"/>
        </w:rPr>
        <w:t>ấ</w:t>
      </w:r>
      <w:r>
        <w:rPr>
          <w:rFonts w:ascii="Times New Roman" w:hAnsi="Times New Roman" w:cs="Times New Roman"/>
          <w:iCs/>
          <w:sz w:val="28"/>
          <w:szCs w:val="28"/>
          <w:lang w:val="nl-NL"/>
        </w:rPr>
        <w:t>t lư</w:t>
      </w:r>
      <w:r>
        <w:rPr>
          <w:rFonts w:ascii="Times New Roman" w:hAnsi="Times New Roman" w:cs="Times New Roman"/>
          <w:iCs/>
          <w:sz w:val="28"/>
          <w:szCs w:val="28"/>
          <w:lang w:val="nl-NL"/>
        </w:rPr>
        <w:t>ợ</w:t>
      </w:r>
      <w:r>
        <w:rPr>
          <w:rFonts w:ascii="Times New Roman" w:hAnsi="Times New Roman" w:cs="Times New Roman"/>
          <w:iCs/>
          <w:sz w:val="28"/>
          <w:szCs w:val="28"/>
          <w:lang w:val="nl-NL"/>
        </w:rPr>
        <w:t xml:space="preserve">ng cao, đáp </w:t>
      </w:r>
      <w:r>
        <w:rPr>
          <w:rFonts w:ascii="Times New Roman" w:hAnsi="Times New Roman" w:cs="Times New Roman"/>
          <w:iCs/>
          <w:sz w:val="28"/>
          <w:szCs w:val="28"/>
          <w:lang w:val="nl-NL"/>
        </w:rPr>
        <w:t>ứ</w:t>
      </w:r>
      <w:r>
        <w:rPr>
          <w:rFonts w:ascii="Times New Roman" w:hAnsi="Times New Roman" w:cs="Times New Roman"/>
          <w:iCs/>
          <w:sz w:val="28"/>
          <w:szCs w:val="28"/>
          <w:lang w:val="nl-NL"/>
        </w:rPr>
        <w:t>ng yêu c</w:t>
      </w:r>
      <w:r>
        <w:rPr>
          <w:rFonts w:ascii="Times New Roman" w:hAnsi="Times New Roman" w:cs="Times New Roman"/>
          <w:iCs/>
          <w:sz w:val="28"/>
          <w:szCs w:val="28"/>
          <w:lang w:val="nl-NL"/>
        </w:rPr>
        <w:t>ầ</w:t>
      </w:r>
      <w:r>
        <w:rPr>
          <w:rFonts w:ascii="Times New Roman" w:hAnsi="Times New Roman" w:cs="Times New Roman"/>
          <w:iCs/>
          <w:sz w:val="28"/>
          <w:szCs w:val="28"/>
          <w:lang w:val="nl-NL"/>
        </w:rPr>
        <w:t>u c</w:t>
      </w:r>
      <w:r>
        <w:rPr>
          <w:rFonts w:ascii="Times New Roman" w:hAnsi="Times New Roman" w:cs="Times New Roman"/>
          <w:iCs/>
          <w:sz w:val="28"/>
          <w:szCs w:val="28"/>
          <w:lang w:val="nl-NL"/>
        </w:rPr>
        <w:t>ủ</w:t>
      </w:r>
      <w:r>
        <w:rPr>
          <w:rFonts w:ascii="Times New Roman" w:hAnsi="Times New Roman" w:cs="Times New Roman"/>
          <w:iCs/>
          <w:sz w:val="28"/>
          <w:szCs w:val="28"/>
          <w:lang w:val="nl-NL"/>
        </w:rPr>
        <w:t>a công nghi</w:t>
      </w:r>
      <w:r>
        <w:rPr>
          <w:rFonts w:ascii="Times New Roman" w:hAnsi="Times New Roman" w:cs="Times New Roman"/>
          <w:iCs/>
          <w:sz w:val="28"/>
          <w:szCs w:val="28"/>
          <w:lang w:val="nl-NL"/>
        </w:rPr>
        <w:t>ệ</w:t>
      </w:r>
      <w:r>
        <w:rPr>
          <w:rFonts w:ascii="Times New Roman" w:hAnsi="Times New Roman" w:cs="Times New Roman"/>
          <w:iCs/>
          <w:sz w:val="28"/>
          <w:szCs w:val="28"/>
          <w:lang w:val="nl-NL"/>
        </w:rPr>
        <w:t>p hóa, hi</w:t>
      </w:r>
      <w:r>
        <w:rPr>
          <w:rFonts w:ascii="Times New Roman" w:hAnsi="Times New Roman" w:cs="Times New Roman"/>
          <w:iCs/>
          <w:sz w:val="28"/>
          <w:szCs w:val="28"/>
          <w:lang w:val="nl-NL"/>
        </w:rPr>
        <w:t>ệ</w:t>
      </w:r>
      <w:r>
        <w:rPr>
          <w:rFonts w:ascii="Times New Roman" w:hAnsi="Times New Roman" w:cs="Times New Roman"/>
          <w:iCs/>
          <w:sz w:val="28"/>
          <w:szCs w:val="28"/>
          <w:lang w:val="nl-NL"/>
        </w:rPr>
        <w:t>n đ</w:t>
      </w:r>
      <w:r>
        <w:rPr>
          <w:rFonts w:ascii="Times New Roman" w:hAnsi="Times New Roman" w:cs="Times New Roman"/>
          <w:iCs/>
          <w:sz w:val="28"/>
          <w:szCs w:val="28"/>
          <w:lang w:val="nl-NL"/>
        </w:rPr>
        <w:t>ạ</w:t>
      </w:r>
      <w:r>
        <w:rPr>
          <w:rFonts w:ascii="Times New Roman" w:hAnsi="Times New Roman" w:cs="Times New Roman"/>
          <w:iCs/>
          <w:sz w:val="28"/>
          <w:szCs w:val="28"/>
          <w:lang w:val="nl-NL"/>
        </w:rPr>
        <w:t>i hóa đ</w:t>
      </w:r>
      <w:r>
        <w:rPr>
          <w:rFonts w:ascii="Times New Roman" w:hAnsi="Times New Roman" w:cs="Times New Roman"/>
          <w:iCs/>
          <w:sz w:val="28"/>
          <w:szCs w:val="28"/>
          <w:lang w:val="nl-NL"/>
        </w:rPr>
        <w:t>ấ</w:t>
      </w:r>
      <w:r>
        <w:rPr>
          <w:rFonts w:ascii="Times New Roman" w:hAnsi="Times New Roman" w:cs="Times New Roman"/>
          <w:iCs/>
          <w:sz w:val="28"/>
          <w:szCs w:val="28"/>
          <w:lang w:val="nl-NL"/>
        </w:rPr>
        <w:t>t nư</w:t>
      </w:r>
      <w:r>
        <w:rPr>
          <w:rFonts w:ascii="Times New Roman" w:hAnsi="Times New Roman" w:cs="Times New Roman"/>
          <w:iCs/>
          <w:sz w:val="28"/>
          <w:szCs w:val="28"/>
          <w:lang w:val="nl-NL"/>
        </w:rPr>
        <w:t>ớ</w:t>
      </w:r>
      <w:r>
        <w:rPr>
          <w:rFonts w:ascii="Times New Roman" w:hAnsi="Times New Roman" w:cs="Times New Roman"/>
          <w:iCs/>
          <w:sz w:val="28"/>
          <w:szCs w:val="28"/>
          <w:lang w:val="nl-NL"/>
        </w:rPr>
        <w:t>c và h</w:t>
      </w:r>
      <w:r>
        <w:rPr>
          <w:rFonts w:ascii="Times New Roman" w:hAnsi="Times New Roman" w:cs="Times New Roman"/>
          <w:iCs/>
          <w:sz w:val="28"/>
          <w:szCs w:val="28"/>
          <w:lang w:val="nl-NL"/>
        </w:rPr>
        <w:t>ộ</w:t>
      </w:r>
      <w:r>
        <w:rPr>
          <w:rFonts w:ascii="Times New Roman" w:hAnsi="Times New Roman" w:cs="Times New Roman"/>
          <w:iCs/>
          <w:sz w:val="28"/>
          <w:szCs w:val="28"/>
          <w:lang w:val="nl-NL"/>
        </w:rPr>
        <w:t>i nh</w:t>
      </w:r>
      <w:r>
        <w:rPr>
          <w:rFonts w:ascii="Times New Roman" w:hAnsi="Times New Roman" w:cs="Times New Roman"/>
          <w:iCs/>
          <w:sz w:val="28"/>
          <w:szCs w:val="28"/>
          <w:lang w:val="nl-NL"/>
        </w:rPr>
        <w:t>ậ</w:t>
      </w:r>
      <w:r>
        <w:rPr>
          <w:rFonts w:ascii="Times New Roman" w:hAnsi="Times New Roman" w:cs="Times New Roman"/>
          <w:iCs/>
          <w:sz w:val="28"/>
          <w:szCs w:val="28"/>
          <w:lang w:val="nl-NL"/>
        </w:rPr>
        <w:t>p qu</w:t>
      </w:r>
      <w:r>
        <w:rPr>
          <w:rFonts w:ascii="Times New Roman" w:hAnsi="Times New Roman" w:cs="Times New Roman"/>
          <w:iCs/>
          <w:sz w:val="28"/>
          <w:szCs w:val="28"/>
          <w:lang w:val="nl-NL"/>
        </w:rPr>
        <w:t>ố</w:t>
      </w:r>
      <w:r>
        <w:rPr>
          <w:rFonts w:ascii="Times New Roman" w:hAnsi="Times New Roman" w:cs="Times New Roman"/>
          <w:iCs/>
          <w:sz w:val="28"/>
          <w:szCs w:val="28"/>
          <w:lang w:val="nl-NL"/>
        </w:rPr>
        <w:t>c t</w:t>
      </w:r>
      <w:r>
        <w:rPr>
          <w:rFonts w:ascii="Times New Roman" w:hAnsi="Times New Roman" w:cs="Times New Roman"/>
          <w:iCs/>
          <w:sz w:val="28"/>
          <w:szCs w:val="28"/>
          <w:lang w:val="nl-NL"/>
        </w:rPr>
        <w:t>ế</w:t>
      </w:r>
      <w:r>
        <w:rPr>
          <w:rFonts w:ascii="Times New Roman" w:hAnsi="Times New Roman" w:cs="Times New Roman"/>
          <w:iCs/>
          <w:sz w:val="28"/>
          <w:szCs w:val="28"/>
          <w:lang w:val="nl-NL"/>
        </w:rPr>
        <w:t xml:space="preserve"> hi</w:t>
      </w:r>
      <w:r>
        <w:rPr>
          <w:rFonts w:ascii="Times New Roman" w:hAnsi="Times New Roman" w:cs="Times New Roman"/>
          <w:iCs/>
          <w:sz w:val="28"/>
          <w:szCs w:val="28"/>
          <w:lang w:val="nl-NL"/>
        </w:rPr>
        <w:t>ệ</w:t>
      </w:r>
      <w:r>
        <w:rPr>
          <w:rFonts w:ascii="Times New Roman" w:hAnsi="Times New Roman" w:cs="Times New Roman"/>
          <w:iCs/>
          <w:sz w:val="28"/>
          <w:szCs w:val="28"/>
          <w:lang w:val="nl-NL"/>
        </w:rPr>
        <w:t>n nay.</w:t>
      </w:r>
    </w:p>
    <w:p w:rsidR="00884E0E" w:rsidRDefault="00F519CD">
      <w:pPr>
        <w:spacing w:before="60"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2.2. M</w:t>
      </w:r>
      <w:r>
        <w:rPr>
          <w:rFonts w:ascii="Times New Roman" w:hAnsi="Times New Roman" w:cs="Times New Roman"/>
          <w:sz w:val="28"/>
          <w:szCs w:val="28"/>
          <w:lang w:val="nl-NL"/>
        </w:rPr>
        <w:t>ụ</w:t>
      </w:r>
      <w:r>
        <w:rPr>
          <w:rFonts w:ascii="Times New Roman" w:hAnsi="Times New Roman" w:cs="Times New Roman"/>
          <w:sz w:val="28"/>
          <w:szCs w:val="28"/>
          <w:lang w:val="nl-NL"/>
        </w:rPr>
        <w:t>c tiêu c</w:t>
      </w:r>
      <w:r>
        <w:rPr>
          <w:rFonts w:ascii="Times New Roman" w:hAnsi="Times New Roman" w:cs="Times New Roman"/>
          <w:sz w:val="28"/>
          <w:szCs w:val="28"/>
          <w:lang w:val="nl-NL"/>
        </w:rPr>
        <w:t>ụ</w:t>
      </w:r>
      <w:r>
        <w:rPr>
          <w:rFonts w:ascii="Times New Roman" w:hAnsi="Times New Roman" w:cs="Times New Roman"/>
          <w:sz w:val="28"/>
          <w:szCs w:val="28"/>
          <w:lang w:val="nl-NL"/>
        </w:rPr>
        <w:t xml:space="preserve"> th</w:t>
      </w:r>
      <w:r>
        <w:rPr>
          <w:rFonts w:ascii="Times New Roman" w:hAnsi="Times New Roman" w:cs="Times New Roman"/>
          <w:sz w:val="28"/>
          <w:szCs w:val="28"/>
          <w:lang w:val="nl-NL"/>
        </w:rPr>
        <w:t>ể</w:t>
      </w:r>
    </w:p>
    <w:p w:rsidR="00884E0E" w:rsidRDefault="00F519CD">
      <w:pPr>
        <w:spacing w:after="0" w:line="240" w:lineRule="auto"/>
        <w:ind w:firstLine="720"/>
        <w:jc w:val="both"/>
        <w:rPr>
          <w:rStyle w:val="BodyTextChar1"/>
          <w:rFonts w:eastAsia="MS Mincho"/>
          <w:lang w:val="nl-NL" w:eastAsia="ja-JP"/>
        </w:rPr>
      </w:pPr>
      <w:r>
        <w:rPr>
          <w:rStyle w:val="BodyTextChar1"/>
          <w:rFonts w:eastAsia="MS Mincho"/>
          <w:lang w:val="nl-NL" w:eastAsia="ja-JP"/>
        </w:rPr>
        <w:t>B</w:t>
      </w:r>
      <w:r>
        <w:rPr>
          <w:rStyle w:val="BodyTextChar1"/>
          <w:rFonts w:eastAsia="MS Mincho"/>
          <w:lang w:val="nl-NL" w:eastAsia="ja-JP"/>
        </w:rPr>
        <w:t>ổ</w:t>
      </w:r>
      <w:r>
        <w:rPr>
          <w:rStyle w:val="BodyTextChar1"/>
          <w:rFonts w:eastAsia="MS Mincho"/>
          <w:lang w:val="nl-NL" w:eastAsia="ja-JP"/>
        </w:rPr>
        <w:t xml:space="preserve"> sung m</w:t>
      </w:r>
      <w:r>
        <w:rPr>
          <w:rStyle w:val="BodyTextChar1"/>
          <w:rFonts w:eastAsia="MS Mincho"/>
          <w:lang w:val="nl-NL" w:eastAsia="ja-JP"/>
        </w:rPr>
        <w:t>ộ</w:t>
      </w:r>
      <w:r>
        <w:rPr>
          <w:rStyle w:val="BodyTextChar1"/>
          <w:rFonts w:eastAsia="MS Mincho"/>
          <w:lang w:val="nl-NL" w:eastAsia="ja-JP"/>
        </w:rPr>
        <w:t>t s</w:t>
      </w:r>
      <w:r>
        <w:rPr>
          <w:rStyle w:val="BodyTextChar1"/>
          <w:rFonts w:eastAsia="MS Mincho"/>
          <w:lang w:val="nl-NL" w:eastAsia="ja-JP"/>
        </w:rPr>
        <w:t>ố</w:t>
      </w:r>
      <w:r>
        <w:rPr>
          <w:rStyle w:val="BodyTextChar1"/>
          <w:rFonts w:eastAsia="MS Mincho"/>
          <w:lang w:val="nl-NL" w:eastAsia="ja-JP"/>
        </w:rPr>
        <w:t xml:space="preserve"> cơ ch</w:t>
      </w:r>
      <w:r>
        <w:rPr>
          <w:rStyle w:val="BodyTextChar1"/>
          <w:rFonts w:eastAsia="MS Mincho"/>
          <w:lang w:val="nl-NL" w:eastAsia="ja-JP"/>
        </w:rPr>
        <w:t>ế</w:t>
      </w:r>
      <w:r>
        <w:rPr>
          <w:rStyle w:val="BodyTextChar1"/>
          <w:rFonts w:eastAsia="MS Mincho"/>
          <w:lang w:val="nl-NL" w:eastAsia="ja-JP"/>
        </w:rPr>
        <w:t>, chính sách đ</w:t>
      </w:r>
      <w:r>
        <w:rPr>
          <w:rStyle w:val="BodyTextChar1"/>
          <w:rFonts w:eastAsia="MS Mincho"/>
          <w:lang w:val="nl-NL" w:eastAsia="ja-JP"/>
        </w:rPr>
        <w:t>ặ</w:t>
      </w:r>
      <w:r>
        <w:rPr>
          <w:rStyle w:val="BodyTextChar1"/>
          <w:rFonts w:eastAsia="MS Mincho"/>
          <w:lang w:val="nl-NL" w:eastAsia="ja-JP"/>
        </w:rPr>
        <w:t>c thù đ</w:t>
      </w:r>
      <w:r>
        <w:rPr>
          <w:rStyle w:val="BodyTextChar1"/>
          <w:rFonts w:eastAsia="MS Mincho"/>
          <w:lang w:val="nl-NL" w:eastAsia="ja-JP"/>
        </w:rPr>
        <w:t>ố</w:t>
      </w:r>
      <w:r>
        <w:rPr>
          <w:rStyle w:val="BodyTextChar1"/>
          <w:rFonts w:eastAsia="MS Mincho"/>
          <w:lang w:val="nl-NL" w:eastAsia="ja-JP"/>
        </w:rPr>
        <w:t>i v</w:t>
      </w:r>
      <w:r>
        <w:rPr>
          <w:rStyle w:val="BodyTextChar1"/>
          <w:rFonts w:eastAsia="MS Mincho"/>
          <w:lang w:val="nl-NL" w:eastAsia="ja-JP"/>
        </w:rPr>
        <w:t>ớ</w:t>
      </w:r>
      <w:r>
        <w:rPr>
          <w:rStyle w:val="BodyTextChar1"/>
          <w:rFonts w:eastAsia="MS Mincho"/>
          <w:lang w:val="nl-NL" w:eastAsia="ja-JP"/>
        </w:rPr>
        <w:t xml:space="preserve">i </w:t>
      </w:r>
      <w:r>
        <w:rPr>
          <w:rFonts w:ascii="Times New Roman" w:eastAsia="Times New Roman" w:hAnsi="Times New Roman" w:cs="Times New Roman"/>
          <w:sz w:val="28"/>
          <w:szCs w:val="28"/>
        </w:rPr>
        <w:t xml:space="preserve">chính sách hỗ trợ tiền thưởng cho học sinh dự thi học sinh giỏi </w:t>
      </w:r>
      <w:r>
        <w:rPr>
          <w:rFonts w:ascii="Times New Roman" w:eastAsia="Times New Roman" w:hAnsi="Times New Roman" w:cs="Times New Roman"/>
          <w:sz w:val="28"/>
          <w:szCs w:val="28"/>
          <w:lang w:val="vi-VN"/>
        </w:rPr>
        <w:t>các môn học</w:t>
      </w:r>
      <w:r>
        <w:rPr>
          <w:rFonts w:ascii="Times New Roman" w:eastAsia="Times New Roman" w:hAnsi="Times New Roman" w:cs="Times New Roman"/>
          <w:sz w:val="28"/>
          <w:szCs w:val="28"/>
        </w:rPr>
        <w:t>; thi nghiên cứu khoa học, k</w:t>
      </w:r>
      <w:r>
        <w:rPr>
          <w:rFonts w:ascii="Times New Roman" w:eastAsia="Times New Roman" w:hAnsi="Times New Roman" w:cs="Times New Roman"/>
          <w:sz w:val="28"/>
          <w:szCs w:val="28"/>
          <w:lang w:val="vi-VN"/>
        </w:rPr>
        <w:t>ỹ</w:t>
      </w:r>
      <w:r>
        <w:rPr>
          <w:rFonts w:ascii="Times New Roman" w:eastAsia="Times New Roman" w:hAnsi="Times New Roman" w:cs="Times New Roman"/>
          <w:sz w:val="28"/>
          <w:szCs w:val="28"/>
        </w:rPr>
        <w:t xml:space="preserve"> thuật đ</w:t>
      </w:r>
      <w:r>
        <w:rPr>
          <w:rFonts w:ascii="Times New Roman" w:eastAsia="Times New Roman" w:hAnsi="Times New Roman" w:cs="Times New Roman"/>
          <w:sz w:val="28"/>
          <w:szCs w:val="28"/>
          <w:lang w:val="vi-VN"/>
        </w:rPr>
        <w:t>o</w:t>
      </w:r>
      <w:r>
        <w:rPr>
          <w:rFonts w:ascii="Times New Roman" w:eastAsia="Times New Roman" w:hAnsi="Times New Roman" w:cs="Times New Roman"/>
          <w:sz w:val="28"/>
          <w:szCs w:val="28"/>
        </w:rPr>
        <w:t>ạt giải trong các k</w:t>
      </w:r>
      <w:r>
        <w:rPr>
          <w:rFonts w:ascii="Times New Roman" w:eastAsia="Times New Roman" w:hAnsi="Times New Roman" w:cs="Times New Roman"/>
          <w:sz w:val="28"/>
          <w:szCs w:val="28"/>
          <w:lang w:val="vi-VN"/>
        </w:rPr>
        <w:t>ỳ</w:t>
      </w:r>
      <w:r>
        <w:rPr>
          <w:rFonts w:ascii="Times New Roman" w:eastAsia="Times New Roman" w:hAnsi="Times New Roman" w:cs="Times New Roman"/>
          <w:sz w:val="28"/>
          <w:szCs w:val="28"/>
        </w:rPr>
        <w:t xml:space="preserve"> thi quốc gia, quốc tế; </w:t>
      </w:r>
      <w:r>
        <w:rPr>
          <w:rFonts w:ascii="Times New Roman" w:hAnsi="Times New Roman" w:cs="Times New Roman"/>
          <w:sz w:val="28"/>
          <w:szCs w:val="28"/>
          <w:lang w:val="vi-VN"/>
        </w:rPr>
        <w:t>giáo viên có thành tích đào t</w:t>
      </w:r>
      <w:r>
        <w:rPr>
          <w:rFonts w:ascii="Times New Roman" w:hAnsi="Times New Roman" w:cs="Times New Roman"/>
          <w:sz w:val="28"/>
          <w:szCs w:val="28"/>
          <w:lang w:val="vi-VN"/>
        </w:rPr>
        <w:t>ạ</w:t>
      </w:r>
      <w:r>
        <w:rPr>
          <w:rFonts w:ascii="Times New Roman" w:hAnsi="Times New Roman" w:cs="Times New Roman"/>
          <w:sz w:val="28"/>
          <w:szCs w:val="28"/>
          <w:lang w:val="vi-VN"/>
        </w:rPr>
        <w:t>o, 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ng h</w:t>
      </w:r>
      <w:r>
        <w:rPr>
          <w:rFonts w:ascii="Times New Roman" w:hAnsi="Times New Roman" w:cs="Times New Roman"/>
          <w:sz w:val="28"/>
          <w:szCs w:val="28"/>
          <w:lang w:val="vi-VN"/>
        </w:rPr>
        <w:t>ọ</w:t>
      </w:r>
      <w:r>
        <w:rPr>
          <w:rFonts w:ascii="Times New Roman" w:hAnsi="Times New Roman" w:cs="Times New Roman"/>
          <w:sz w:val="28"/>
          <w:szCs w:val="28"/>
          <w:lang w:val="vi-VN"/>
        </w:rPr>
        <w:t>c s</w:t>
      </w:r>
      <w:r>
        <w:rPr>
          <w:rFonts w:ascii="Times New Roman" w:hAnsi="Times New Roman" w:cs="Times New Roman"/>
          <w:sz w:val="28"/>
          <w:szCs w:val="28"/>
          <w:lang w:val="vi-VN"/>
        </w:rPr>
        <w:t>inh</w:t>
      </w:r>
      <w:r>
        <w:rPr>
          <w:rFonts w:ascii="Times New Roman" w:eastAsia="Times New Roman" w:hAnsi="Times New Roman" w:cs="Times New Roman"/>
          <w:sz w:val="28"/>
          <w:szCs w:val="28"/>
        </w:rPr>
        <w:t xml:space="preserve"> đoạt giải trong các kỳ thi quốc gia</w:t>
      </w:r>
      <w:r>
        <w:rPr>
          <w:rStyle w:val="BodyTextChar1"/>
          <w:rFonts w:eastAsia="MS Mincho"/>
          <w:lang w:val="nl-NL" w:eastAsia="ja-JP"/>
        </w:rPr>
        <w:t xml:space="preserve">. </w:t>
      </w:r>
    </w:p>
    <w:p w:rsidR="00884E0E" w:rsidRDefault="00F519CD">
      <w:pPr>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Nh</w:t>
      </w:r>
      <w:r>
        <w:rPr>
          <w:rFonts w:ascii="Times New Roman" w:hAnsi="Times New Roman" w:cs="Times New Roman"/>
          <w:sz w:val="28"/>
          <w:szCs w:val="28"/>
        </w:rPr>
        <w:t>ằ</w:t>
      </w:r>
      <w:r>
        <w:rPr>
          <w:rFonts w:ascii="Times New Roman" w:hAnsi="Times New Roman" w:cs="Times New Roman"/>
          <w:sz w:val="28"/>
          <w:szCs w:val="28"/>
        </w:rPr>
        <w:t xml:space="preserve">m </w:t>
      </w:r>
      <w:r>
        <w:rPr>
          <w:rFonts w:ascii="Times New Roman" w:eastAsia="Times New Roman" w:hAnsi="Times New Roman" w:cs="Times New Roman"/>
          <w:sz w:val="28"/>
          <w:szCs w:val="28"/>
        </w:rPr>
        <w:t>động viên,</w:t>
      </w:r>
      <w:r>
        <w:rPr>
          <w:rFonts w:ascii="Times New Roman" w:hAnsi="Times New Roman" w:cs="Times New Roman"/>
          <w:sz w:val="28"/>
          <w:szCs w:val="28"/>
        </w:rPr>
        <w:t xml:space="preserve"> k</w:t>
      </w:r>
      <w:r>
        <w:rPr>
          <w:rFonts w:ascii="Times New Roman" w:eastAsia="Times New Roman" w:hAnsi="Times New Roman" w:cs="Times New Roman"/>
          <w:sz w:val="28"/>
          <w:szCs w:val="28"/>
        </w:rPr>
        <w:t xml:space="preserve">huyến khích và tạo động lực phấn đấu cho học sinh, giáo viên trong học tập, giảng dạy, nghiên cứu khoa học góp phần bồi dưỡng nguồn nhân lực </w:t>
      </w:r>
      <w:r>
        <w:rPr>
          <w:rFonts w:ascii="Times New Roman" w:eastAsia="Times New Roman" w:hAnsi="Times New Roman" w:cs="Times New Roman"/>
          <w:sz w:val="28"/>
          <w:szCs w:val="28"/>
        </w:rPr>
        <w:t xml:space="preserve">chất lượng cao cho tỉnh, cho đất nước. Ngoài ra Nghị quyết quy định về mức thưởng còn là cách để ghi nhận, vinh danh các tổ chức, cá nhân đạt thành tích cao trong học tập. Điều này sẽ mang lại niềm tự hào không chỉ cho cá nhân, tổ chức mà còn là niềm vinh </w:t>
      </w:r>
      <w:r>
        <w:rPr>
          <w:rFonts w:ascii="Times New Roman" w:eastAsia="Times New Roman" w:hAnsi="Times New Roman" w:cs="Times New Roman"/>
          <w:sz w:val="28"/>
          <w:szCs w:val="28"/>
        </w:rPr>
        <w:t>dự của tỉnh nhà.</w:t>
      </w:r>
    </w:p>
    <w:p w:rsidR="00884E0E" w:rsidRDefault="00F519CD">
      <w:pPr>
        <w:spacing w:before="60" w:after="0" w:line="240" w:lineRule="auto"/>
        <w:jc w:val="both"/>
        <w:rPr>
          <w:rFonts w:ascii="Times New Roman" w:hAnsi="Times New Roman" w:cs="Times New Roman"/>
          <w:b/>
          <w:sz w:val="28"/>
          <w:szCs w:val="28"/>
          <w:lang w:val="nl-NL"/>
        </w:rPr>
      </w:pPr>
      <w:r>
        <w:rPr>
          <w:rFonts w:ascii="Times New Roman" w:hAnsi="Times New Roman" w:cs="Times New Roman"/>
          <w:sz w:val="28"/>
          <w:szCs w:val="28"/>
          <w:lang w:val="nl-NL"/>
        </w:rPr>
        <w:tab/>
      </w:r>
      <w:r>
        <w:rPr>
          <w:rFonts w:ascii="Times New Roman" w:hAnsi="Times New Roman" w:cs="Times New Roman"/>
          <w:b/>
          <w:sz w:val="28"/>
          <w:szCs w:val="28"/>
          <w:lang w:val="nl-NL"/>
        </w:rPr>
        <w:t>II. ĐÁNH GIÁ TÁC Đ</w:t>
      </w:r>
      <w:r>
        <w:rPr>
          <w:rFonts w:ascii="Times New Roman" w:hAnsi="Times New Roman" w:cs="Times New Roman"/>
          <w:b/>
          <w:sz w:val="28"/>
          <w:szCs w:val="28"/>
          <w:lang w:val="nl-NL"/>
        </w:rPr>
        <w:t>Ộ</w:t>
      </w:r>
      <w:r>
        <w:rPr>
          <w:rFonts w:ascii="Times New Roman" w:hAnsi="Times New Roman" w:cs="Times New Roman"/>
          <w:b/>
          <w:sz w:val="28"/>
          <w:szCs w:val="28"/>
          <w:lang w:val="nl-NL"/>
        </w:rPr>
        <w:t>NG C</w:t>
      </w:r>
      <w:r>
        <w:rPr>
          <w:rFonts w:ascii="Times New Roman" w:hAnsi="Times New Roman" w:cs="Times New Roman"/>
          <w:b/>
          <w:sz w:val="28"/>
          <w:szCs w:val="28"/>
          <w:lang w:val="nl-NL"/>
        </w:rPr>
        <w:t>Ủ</w:t>
      </w:r>
      <w:r>
        <w:rPr>
          <w:rFonts w:ascii="Times New Roman" w:hAnsi="Times New Roman" w:cs="Times New Roman"/>
          <w:b/>
          <w:sz w:val="28"/>
          <w:szCs w:val="28"/>
          <w:lang w:val="nl-NL"/>
        </w:rPr>
        <w:t>A CHÍNH SÁCH</w:t>
      </w:r>
    </w:p>
    <w:p w:rsidR="00884E0E" w:rsidRDefault="00F519CD">
      <w:pPr>
        <w:pStyle w:val="NoSpacing"/>
        <w:jc w:val="both"/>
        <w:rPr>
          <w:rFonts w:ascii="Times New Roman" w:eastAsia="Times New Roman" w:hAnsi="Times New Roman" w:cs="Times New Roman"/>
          <w:b/>
          <w:bCs/>
          <w:sz w:val="28"/>
          <w:szCs w:val="28"/>
        </w:rPr>
      </w:pPr>
      <w:r>
        <w:rPr>
          <w:b/>
          <w:bCs/>
          <w:iCs/>
          <w:lang w:val="vi-VN"/>
        </w:rPr>
        <w:tab/>
      </w:r>
      <w:r>
        <w:rPr>
          <w:rFonts w:ascii="Times New Roman" w:eastAsia="Times New Roman" w:hAnsi="Times New Roman" w:cs="Times New Roman"/>
          <w:b/>
          <w:bCs/>
          <w:sz w:val="28"/>
          <w:szCs w:val="28"/>
        </w:rPr>
        <w:t>1. Chính sách 1. Quy định mức thưởng khuyến khích học sinh đoạt giải trong các kỳ thi quốc gia, quốc tế</w:t>
      </w:r>
    </w:p>
    <w:p w:rsidR="00884E0E" w:rsidRDefault="00F519CD">
      <w:pPr>
        <w:pStyle w:val="NoSpacing"/>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 Xác định vấn đề bất cập</w:t>
      </w:r>
    </w:p>
    <w:p w:rsidR="00884E0E" w:rsidRDefault="00F519CD">
      <w:pPr>
        <w:tabs>
          <w:tab w:val="left" w:pos="872"/>
          <w:tab w:val="center" w:pos="1417"/>
          <w:tab w:val="center" w:pos="6300"/>
        </w:tabs>
        <w:spacing w:before="60" w:after="0" w:line="240" w:lineRule="auto"/>
        <w:ind w:firstLine="709"/>
        <w:jc w:val="both"/>
        <w:rPr>
          <w:rFonts w:ascii="Times New Roman" w:hAnsi="Times New Roman" w:cs="Times New Roman"/>
          <w:b/>
          <w:i/>
          <w:sz w:val="28"/>
          <w:szCs w:val="28"/>
          <w:lang w:val="nl-NL"/>
        </w:rPr>
      </w:pP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 sinh đ</w:t>
      </w:r>
      <w:r>
        <w:rPr>
          <w:rFonts w:ascii="Times New Roman" w:hAnsi="Times New Roman" w:cs="Times New Roman"/>
          <w:sz w:val="28"/>
          <w:szCs w:val="28"/>
          <w:lang w:val="vi-VN"/>
        </w:rPr>
        <w:t>o</w:t>
      </w:r>
      <w:r>
        <w:rPr>
          <w:rFonts w:ascii="Times New Roman" w:hAnsi="Times New Roman" w:cs="Times New Roman"/>
          <w:sz w:val="28"/>
          <w:szCs w:val="28"/>
        </w:rPr>
        <w:t>ạ</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 xml:space="preserve">i trong các </w:t>
      </w:r>
      <w:r>
        <w:rPr>
          <w:rFonts w:ascii="Times New Roman" w:hAnsi="Times New Roman" w:cs="Times New Roman"/>
          <w:sz w:val="28"/>
          <w:szCs w:val="28"/>
          <w:lang w:val="vi-VN"/>
        </w:rPr>
        <w:t>k</w:t>
      </w:r>
      <w:r>
        <w:rPr>
          <w:rFonts w:ascii="Times New Roman" w:hAnsi="Times New Roman" w:cs="Times New Roman"/>
          <w:sz w:val="28"/>
          <w:szCs w:val="28"/>
          <w:lang w:val="vi-VN"/>
        </w:rPr>
        <w:t>ỳ</w:t>
      </w:r>
      <w:r>
        <w:rPr>
          <w:rFonts w:ascii="Times New Roman" w:hAnsi="Times New Roman" w:cs="Times New Roman"/>
          <w:sz w:val="28"/>
          <w:szCs w:val="28"/>
        </w:rPr>
        <w:t xml:space="preserve"> thi </w:t>
      </w:r>
      <w:r>
        <w:rPr>
          <w:rFonts w:ascii="Times New Roman" w:hAnsi="Times New Roman" w:cs="Times New Roman"/>
          <w:bCs/>
          <w:iCs/>
          <w:sz w:val="28"/>
          <w:szCs w:val="28"/>
        </w:rPr>
        <w:t>qu</w:t>
      </w:r>
      <w:r>
        <w:rPr>
          <w:rFonts w:ascii="Times New Roman" w:hAnsi="Times New Roman" w:cs="Times New Roman"/>
          <w:bCs/>
          <w:iCs/>
          <w:sz w:val="28"/>
          <w:szCs w:val="28"/>
        </w:rPr>
        <w:t>ố</w:t>
      </w:r>
      <w:r>
        <w:rPr>
          <w:rFonts w:ascii="Times New Roman" w:hAnsi="Times New Roman" w:cs="Times New Roman"/>
          <w:bCs/>
          <w:iCs/>
          <w:sz w:val="28"/>
          <w:szCs w:val="28"/>
        </w:rPr>
        <w:t>c gia và qu</w:t>
      </w:r>
      <w:r>
        <w:rPr>
          <w:rFonts w:ascii="Times New Roman" w:hAnsi="Times New Roman" w:cs="Times New Roman"/>
          <w:bCs/>
          <w:iCs/>
          <w:sz w:val="28"/>
          <w:szCs w:val="28"/>
        </w:rPr>
        <w:t>ố</w:t>
      </w:r>
      <w:r>
        <w:rPr>
          <w:rFonts w:ascii="Times New Roman" w:hAnsi="Times New Roman" w:cs="Times New Roman"/>
          <w:bCs/>
          <w:iCs/>
          <w:sz w:val="28"/>
          <w:szCs w:val="28"/>
        </w:rPr>
        <w:t>c t</w:t>
      </w:r>
      <w:r>
        <w:rPr>
          <w:rFonts w:ascii="Times New Roman" w:hAnsi="Times New Roman" w:cs="Times New Roman"/>
          <w:bCs/>
          <w:iCs/>
          <w:sz w:val="28"/>
          <w:szCs w:val="28"/>
        </w:rPr>
        <w:t>ế</w:t>
      </w:r>
      <w:r>
        <w:rPr>
          <w:rFonts w:ascii="Times New Roman" w:hAnsi="Times New Roman" w:cs="Times New Roman"/>
          <w:bCs/>
          <w:iCs/>
          <w:sz w:val="28"/>
          <w:szCs w:val="28"/>
        </w:rPr>
        <w:t xml:space="preserve"> </w:t>
      </w:r>
      <w:r>
        <w:rPr>
          <w:rFonts w:ascii="Times New Roman" w:hAnsi="Times New Roman" w:cs="Times New Roman"/>
          <w:bCs/>
          <w:iCs/>
          <w:sz w:val="28"/>
          <w:szCs w:val="28"/>
          <w:lang w:val="nl-NL"/>
        </w:rPr>
        <w:t>đòi h</w:t>
      </w:r>
      <w:r>
        <w:rPr>
          <w:rFonts w:ascii="Times New Roman" w:hAnsi="Times New Roman" w:cs="Times New Roman"/>
          <w:bCs/>
          <w:iCs/>
          <w:sz w:val="28"/>
          <w:szCs w:val="28"/>
          <w:lang w:val="nl-NL"/>
        </w:rPr>
        <w:t>ỏ</w:t>
      </w:r>
      <w:r>
        <w:rPr>
          <w:rFonts w:ascii="Times New Roman" w:hAnsi="Times New Roman" w:cs="Times New Roman"/>
          <w:bCs/>
          <w:iCs/>
          <w:sz w:val="28"/>
          <w:szCs w:val="28"/>
          <w:lang w:val="nl-NL"/>
        </w:rPr>
        <w:t>i</w:t>
      </w:r>
      <w:r>
        <w:rPr>
          <w:rFonts w:ascii="Times New Roman" w:hAnsi="Times New Roman" w:cs="Times New Roman"/>
          <w:sz w:val="28"/>
          <w:szCs w:val="28"/>
          <w:lang w:val="nl-NL"/>
        </w:rPr>
        <w:t xml:space="preserve"> </w:t>
      </w:r>
      <w:r>
        <w:rPr>
          <w:rFonts w:ascii="Times New Roman" w:hAnsi="Times New Roman" w:cs="Times New Roman"/>
          <w:sz w:val="28"/>
          <w:szCs w:val="28"/>
          <w:lang w:val="nl-NL"/>
        </w:rPr>
        <w:t>các em có quá trình h</w:t>
      </w:r>
      <w:r>
        <w:rPr>
          <w:rFonts w:ascii="Times New Roman" w:hAnsi="Times New Roman" w:cs="Times New Roman"/>
          <w:sz w:val="28"/>
          <w:szCs w:val="28"/>
          <w:lang w:val="nl-NL"/>
        </w:rPr>
        <w:t>ọ</w:t>
      </w:r>
      <w:r>
        <w:rPr>
          <w:rFonts w:ascii="Times New Roman" w:hAnsi="Times New Roman" w:cs="Times New Roman"/>
          <w:sz w:val="28"/>
          <w:szCs w:val="28"/>
          <w:lang w:val="nl-NL"/>
        </w:rPr>
        <w:t>c t</w:t>
      </w:r>
      <w:r>
        <w:rPr>
          <w:rFonts w:ascii="Times New Roman" w:hAnsi="Times New Roman" w:cs="Times New Roman"/>
          <w:sz w:val="28"/>
          <w:szCs w:val="28"/>
          <w:lang w:val="nl-NL"/>
        </w:rPr>
        <w:t>ậ</w:t>
      </w:r>
      <w:r>
        <w:rPr>
          <w:rFonts w:ascii="Times New Roman" w:hAnsi="Times New Roman" w:cs="Times New Roman"/>
          <w:sz w:val="28"/>
          <w:szCs w:val="28"/>
          <w:lang w:val="nl-NL"/>
        </w:rPr>
        <w:t>p, ôn luy</w:t>
      </w:r>
      <w:r>
        <w:rPr>
          <w:rFonts w:ascii="Times New Roman" w:hAnsi="Times New Roman" w:cs="Times New Roman"/>
          <w:sz w:val="28"/>
          <w:szCs w:val="28"/>
          <w:lang w:val="nl-NL"/>
        </w:rPr>
        <w:t>ệ</w:t>
      </w:r>
      <w:r>
        <w:rPr>
          <w:rFonts w:ascii="Times New Roman" w:hAnsi="Times New Roman" w:cs="Times New Roman"/>
          <w:sz w:val="28"/>
          <w:szCs w:val="28"/>
          <w:lang w:val="nl-NL"/>
        </w:rPr>
        <w:t>n lâu dài, b</w:t>
      </w:r>
      <w:r>
        <w:rPr>
          <w:rFonts w:ascii="Times New Roman" w:hAnsi="Times New Roman" w:cs="Times New Roman"/>
          <w:sz w:val="28"/>
          <w:szCs w:val="28"/>
          <w:lang w:val="nl-NL"/>
        </w:rPr>
        <w:t>ề</w:t>
      </w:r>
      <w:r>
        <w:rPr>
          <w:rFonts w:ascii="Times New Roman" w:hAnsi="Times New Roman" w:cs="Times New Roman"/>
          <w:sz w:val="28"/>
          <w:szCs w:val="28"/>
          <w:lang w:val="nl-NL"/>
        </w:rPr>
        <w:t>n b</w:t>
      </w:r>
      <w:r>
        <w:rPr>
          <w:rFonts w:ascii="Times New Roman" w:hAnsi="Times New Roman" w:cs="Times New Roman"/>
          <w:sz w:val="28"/>
          <w:szCs w:val="28"/>
          <w:lang w:val="nl-NL"/>
        </w:rPr>
        <w:t>ỉ</w:t>
      </w:r>
      <w:r>
        <w:rPr>
          <w:rFonts w:ascii="Times New Roman" w:hAnsi="Times New Roman" w:cs="Times New Roman"/>
          <w:sz w:val="28"/>
          <w:szCs w:val="28"/>
          <w:lang w:val="nl-NL"/>
        </w:rPr>
        <w:t>, s</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ph</w:t>
      </w:r>
      <w:r>
        <w:rPr>
          <w:rFonts w:ascii="Times New Roman" w:hAnsi="Times New Roman" w:cs="Times New Roman"/>
          <w:sz w:val="28"/>
          <w:szCs w:val="28"/>
          <w:lang w:val="nl-NL"/>
        </w:rPr>
        <w:t>ấ</w:t>
      </w:r>
      <w:r>
        <w:rPr>
          <w:rFonts w:ascii="Times New Roman" w:hAnsi="Times New Roman" w:cs="Times New Roman"/>
          <w:sz w:val="28"/>
          <w:szCs w:val="28"/>
          <w:lang w:val="nl-NL"/>
        </w:rPr>
        <w:t>n đ</w:t>
      </w:r>
      <w:r>
        <w:rPr>
          <w:rFonts w:ascii="Times New Roman" w:hAnsi="Times New Roman" w:cs="Times New Roman"/>
          <w:sz w:val="28"/>
          <w:szCs w:val="28"/>
          <w:lang w:val="nl-NL"/>
        </w:rPr>
        <w:t>ấ</w:t>
      </w:r>
      <w:r>
        <w:rPr>
          <w:rFonts w:ascii="Times New Roman" w:hAnsi="Times New Roman" w:cs="Times New Roman"/>
          <w:sz w:val="28"/>
          <w:szCs w:val="28"/>
          <w:lang w:val="nl-NL"/>
        </w:rPr>
        <w:t>u vư</w:t>
      </w:r>
      <w:r>
        <w:rPr>
          <w:rFonts w:ascii="Times New Roman" w:hAnsi="Times New Roman" w:cs="Times New Roman"/>
          <w:sz w:val="28"/>
          <w:szCs w:val="28"/>
          <w:lang w:val="nl-NL"/>
        </w:rPr>
        <w:t>ợ</w:t>
      </w:r>
      <w:r>
        <w:rPr>
          <w:rFonts w:ascii="Times New Roman" w:hAnsi="Times New Roman" w:cs="Times New Roman"/>
          <w:sz w:val="28"/>
          <w:szCs w:val="28"/>
          <w:lang w:val="nl-NL"/>
        </w:rPr>
        <w:t>t khó đ</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ạ</w:t>
      </w:r>
      <w:r>
        <w:rPr>
          <w:rFonts w:ascii="Times New Roman" w:hAnsi="Times New Roman" w:cs="Times New Roman"/>
          <w:sz w:val="28"/>
          <w:szCs w:val="28"/>
          <w:lang w:val="nl-NL"/>
        </w:rPr>
        <w:t>t đư</w:t>
      </w:r>
      <w:r>
        <w:rPr>
          <w:rFonts w:ascii="Times New Roman" w:hAnsi="Times New Roman" w:cs="Times New Roman"/>
          <w:sz w:val="28"/>
          <w:szCs w:val="28"/>
          <w:lang w:val="nl-NL"/>
        </w:rPr>
        <w:t>ợ</w:t>
      </w:r>
      <w:r>
        <w:rPr>
          <w:rFonts w:ascii="Times New Roman" w:hAnsi="Times New Roman" w:cs="Times New Roman"/>
          <w:sz w:val="28"/>
          <w:szCs w:val="28"/>
          <w:lang w:val="nl-NL"/>
        </w:rPr>
        <w:t>c thành tích cao. Tuy nhiên, vi</w:t>
      </w:r>
      <w:r>
        <w:rPr>
          <w:rFonts w:ascii="Times New Roman" w:hAnsi="Times New Roman" w:cs="Times New Roman"/>
          <w:sz w:val="28"/>
          <w:szCs w:val="28"/>
          <w:lang w:val="nl-NL"/>
        </w:rPr>
        <w:t>ệ</w:t>
      </w:r>
      <w:r>
        <w:rPr>
          <w:rFonts w:ascii="Times New Roman" w:hAnsi="Times New Roman" w:cs="Times New Roman"/>
          <w:sz w:val="28"/>
          <w:szCs w:val="28"/>
          <w:lang w:val="nl-NL"/>
        </w:rPr>
        <w:t>c khen thư</w:t>
      </w:r>
      <w:r>
        <w:rPr>
          <w:rFonts w:ascii="Times New Roman" w:hAnsi="Times New Roman" w:cs="Times New Roman"/>
          <w:sz w:val="28"/>
          <w:szCs w:val="28"/>
          <w:lang w:val="nl-NL"/>
        </w:rPr>
        <w:t>ở</w:t>
      </w:r>
      <w:r>
        <w:rPr>
          <w:rFonts w:ascii="Times New Roman" w:hAnsi="Times New Roman" w:cs="Times New Roman"/>
          <w:sz w:val="28"/>
          <w:szCs w:val="28"/>
          <w:lang w:val="nl-NL"/>
        </w:rPr>
        <w:t>ng, vinh danh đ</w:t>
      </w:r>
      <w:r>
        <w:rPr>
          <w:rFonts w:ascii="Times New Roman" w:hAnsi="Times New Roman" w:cs="Times New Roman"/>
          <w:sz w:val="28"/>
          <w:szCs w:val="28"/>
          <w:lang w:val="nl-NL"/>
        </w:rPr>
        <w:t>ố</w:t>
      </w:r>
      <w:r>
        <w:rPr>
          <w:rFonts w:ascii="Times New Roman" w:hAnsi="Times New Roman" w:cs="Times New Roman"/>
          <w:sz w:val="28"/>
          <w:szCs w:val="28"/>
          <w:lang w:val="nl-NL"/>
        </w:rPr>
        <w:t>i v</w:t>
      </w:r>
      <w:r>
        <w:rPr>
          <w:rFonts w:ascii="Times New Roman" w:hAnsi="Times New Roman" w:cs="Times New Roman"/>
          <w:sz w:val="28"/>
          <w:szCs w:val="28"/>
          <w:lang w:val="nl-NL"/>
        </w:rPr>
        <w:t>ớ</w:t>
      </w:r>
      <w:r>
        <w:rPr>
          <w:rFonts w:ascii="Times New Roman" w:hAnsi="Times New Roman" w:cs="Times New Roman"/>
          <w:sz w:val="28"/>
          <w:szCs w:val="28"/>
          <w:lang w:val="nl-NL"/>
        </w:rPr>
        <w:t>i các h</w:t>
      </w:r>
      <w:r>
        <w:rPr>
          <w:rFonts w:ascii="Times New Roman" w:hAnsi="Times New Roman" w:cs="Times New Roman"/>
          <w:sz w:val="28"/>
          <w:szCs w:val="28"/>
          <w:lang w:val="nl-NL"/>
        </w:rPr>
        <w:t>ọ</w:t>
      </w:r>
      <w:r>
        <w:rPr>
          <w:rFonts w:ascii="Times New Roman" w:hAnsi="Times New Roman" w:cs="Times New Roman"/>
          <w:sz w:val="28"/>
          <w:szCs w:val="28"/>
          <w:lang w:val="nl-NL"/>
        </w:rPr>
        <w:t>c sinh đ</w:t>
      </w:r>
      <w:r>
        <w:rPr>
          <w:rFonts w:ascii="Times New Roman" w:hAnsi="Times New Roman" w:cs="Times New Roman"/>
          <w:sz w:val="28"/>
          <w:szCs w:val="28"/>
          <w:lang w:val="vi-VN"/>
        </w:rPr>
        <w:t>o</w:t>
      </w:r>
      <w:r>
        <w:rPr>
          <w:rFonts w:ascii="Times New Roman" w:hAnsi="Times New Roman" w:cs="Times New Roman"/>
          <w:sz w:val="28"/>
          <w:szCs w:val="28"/>
          <w:lang w:val="nl-NL"/>
        </w:rPr>
        <w:t>ạ</w:t>
      </w:r>
      <w:r>
        <w:rPr>
          <w:rFonts w:ascii="Times New Roman" w:hAnsi="Times New Roman" w:cs="Times New Roman"/>
          <w:sz w:val="28"/>
          <w:szCs w:val="28"/>
          <w:lang w:val="nl-NL"/>
        </w:rPr>
        <w:t>t gi</w:t>
      </w:r>
      <w:r>
        <w:rPr>
          <w:rFonts w:ascii="Times New Roman" w:hAnsi="Times New Roman" w:cs="Times New Roman"/>
          <w:sz w:val="28"/>
          <w:szCs w:val="28"/>
          <w:lang w:val="nl-NL"/>
        </w:rPr>
        <w:t>ả</w:t>
      </w:r>
      <w:r>
        <w:rPr>
          <w:rFonts w:ascii="Times New Roman" w:hAnsi="Times New Roman" w:cs="Times New Roman"/>
          <w:sz w:val="28"/>
          <w:szCs w:val="28"/>
          <w:lang w:val="nl-NL"/>
        </w:rPr>
        <w:t>i chưa tương x</w:t>
      </w:r>
      <w:r>
        <w:rPr>
          <w:rFonts w:ascii="Times New Roman" w:hAnsi="Times New Roman" w:cs="Times New Roman"/>
          <w:sz w:val="28"/>
          <w:szCs w:val="28"/>
          <w:lang w:val="nl-NL"/>
        </w:rPr>
        <w:t>ứ</w:t>
      </w:r>
      <w:r>
        <w:rPr>
          <w:rFonts w:ascii="Times New Roman" w:hAnsi="Times New Roman" w:cs="Times New Roman"/>
          <w:sz w:val="28"/>
          <w:szCs w:val="28"/>
          <w:lang w:val="nl-NL"/>
        </w:rPr>
        <w:t>ng v</w:t>
      </w:r>
      <w:r>
        <w:rPr>
          <w:rFonts w:ascii="Times New Roman" w:hAnsi="Times New Roman" w:cs="Times New Roman"/>
          <w:sz w:val="28"/>
          <w:szCs w:val="28"/>
          <w:lang w:val="nl-NL"/>
        </w:rPr>
        <w:t>ớ</w:t>
      </w:r>
      <w:r>
        <w:rPr>
          <w:rFonts w:ascii="Times New Roman" w:hAnsi="Times New Roman" w:cs="Times New Roman"/>
          <w:sz w:val="28"/>
          <w:szCs w:val="28"/>
          <w:lang w:val="nl-NL"/>
        </w:rPr>
        <w:t>i công s</w:t>
      </w:r>
      <w:r>
        <w:rPr>
          <w:rFonts w:ascii="Times New Roman" w:hAnsi="Times New Roman" w:cs="Times New Roman"/>
          <w:sz w:val="28"/>
          <w:szCs w:val="28"/>
          <w:lang w:val="nl-NL"/>
        </w:rPr>
        <w:t>ứ</w:t>
      </w:r>
      <w:r>
        <w:rPr>
          <w:rFonts w:ascii="Times New Roman" w:hAnsi="Times New Roman" w:cs="Times New Roman"/>
          <w:sz w:val="28"/>
          <w:szCs w:val="28"/>
          <w:lang w:val="nl-NL"/>
        </w:rPr>
        <w:t>c, s</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c</w:t>
      </w:r>
      <w:r>
        <w:rPr>
          <w:rFonts w:ascii="Times New Roman" w:hAnsi="Times New Roman" w:cs="Times New Roman"/>
          <w:sz w:val="28"/>
          <w:szCs w:val="28"/>
          <w:lang w:val="nl-NL"/>
        </w:rPr>
        <w:t>ố</w:t>
      </w:r>
      <w:r>
        <w:rPr>
          <w:rFonts w:ascii="Times New Roman" w:hAnsi="Times New Roman" w:cs="Times New Roman"/>
          <w:sz w:val="28"/>
          <w:szCs w:val="28"/>
          <w:lang w:val="nl-NL"/>
        </w:rPr>
        <w:t>ng hi</w:t>
      </w:r>
      <w:r>
        <w:rPr>
          <w:rFonts w:ascii="Times New Roman" w:hAnsi="Times New Roman" w:cs="Times New Roman"/>
          <w:sz w:val="28"/>
          <w:szCs w:val="28"/>
          <w:lang w:val="nl-NL"/>
        </w:rPr>
        <w:t>ế</w:t>
      </w:r>
      <w:r>
        <w:rPr>
          <w:rFonts w:ascii="Times New Roman" w:hAnsi="Times New Roman" w:cs="Times New Roman"/>
          <w:sz w:val="28"/>
          <w:szCs w:val="28"/>
          <w:lang w:val="nl-NL"/>
        </w:rPr>
        <w:t>n c</w:t>
      </w:r>
      <w:r>
        <w:rPr>
          <w:rFonts w:ascii="Times New Roman" w:hAnsi="Times New Roman" w:cs="Times New Roman"/>
          <w:sz w:val="28"/>
          <w:szCs w:val="28"/>
          <w:lang w:val="nl-NL"/>
        </w:rPr>
        <w:t>ủ</w:t>
      </w:r>
      <w:r>
        <w:rPr>
          <w:rFonts w:ascii="Times New Roman" w:hAnsi="Times New Roman" w:cs="Times New Roman"/>
          <w:sz w:val="28"/>
          <w:szCs w:val="28"/>
          <w:lang w:val="nl-NL"/>
        </w:rPr>
        <w:t>a các em trong công cu</w:t>
      </w:r>
      <w:r>
        <w:rPr>
          <w:rFonts w:ascii="Times New Roman" w:hAnsi="Times New Roman" w:cs="Times New Roman"/>
          <w:sz w:val="28"/>
          <w:szCs w:val="28"/>
          <w:lang w:val="nl-NL"/>
        </w:rPr>
        <w:t>ộ</w:t>
      </w:r>
      <w:r>
        <w:rPr>
          <w:rFonts w:ascii="Times New Roman" w:hAnsi="Times New Roman" w:cs="Times New Roman"/>
          <w:sz w:val="28"/>
          <w:szCs w:val="28"/>
          <w:lang w:val="nl-NL"/>
        </w:rPr>
        <w:t>c đào t</w:t>
      </w:r>
      <w:r>
        <w:rPr>
          <w:rFonts w:ascii="Times New Roman" w:hAnsi="Times New Roman" w:cs="Times New Roman"/>
          <w:sz w:val="28"/>
          <w:szCs w:val="28"/>
          <w:lang w:val="nl-NL"/>
        </w:rPr>
        <w:t>ạ</w:t>
      </w:r>
      <w:r>
        <w:rPr>
          <w:rFonts w:ascii="Times New Roman" w:hAnsi="Times New Roman" w:cs="Times New Roman"/>
          <w:sz w:val="28"/>
          <w:szCs w:val="28"/>
          <w:lang w:val="nl-NL"/>
        </w:rPr>
        <w:t>o, b</w:t>
      </w:r>
      <w:r>
        <w:rPr>
          <w:rFonts w:ascii="Times New Roman" w:hAnsi="Times New Roman" w:cs="Times New Roman"/>
          <w:sz w:val="28"/>
          <w:szCs w:val="28"/>
          <w:lang w:val="nl-NL"/>
        </w:rPr>
        <w:t>ồ</w:t>
      </w:r>
      <w:r>
        <w:rPr>
          <w:rFonts w:ascii="Times New Roman" w:hAnsi="Times New Roman" w:cs="Times New Roman"/>
          <w:sz w:val="28"/>
          <w:szCs w:val="28"/>
          <w:lang w:val="nl-NL"/>
        </w:rPr>
        <w:t>i</w:t>
      </w:r>
      <w:r>
        <w:rPr>
          <w:rFonts w:ascii="Times New Roman" w:hAnsi="Times New Roman" w:cs="Times New Roman"/>
          <w:sz w:val="28"/>
          <w:szCs w:val="28"/>
          <w:lang w:val="nl-NL"/>
        </w:rPr>
        <w:t xml:space="preserve"> dư</w:t>
      </w:r>
      <w:r>
        <w:rPr>
          <w:rFonts w:ascii="Times New Roman" w:hAnsi="Times New Roman" w:cs="Times New Roman"/>
          <w:sz w:val="28"/>
          <w:szCs w:val="28"/>
          <w:lang w:val="nl-NL"/>
        </w:rPr>
        <w:t>ỡ</w:t>
      </w:r>
      <w:r>
        <w:rPr>
          <w:rFonts w:ascii="Times New Roman" w:hAnsi="Times New Roman" w:cs="Times New Roman"/>
          <w:sz w:val="28"/>
          <w:szCs w:val="28"/>
          <w:lang w:val="nl-NL"/>
        </w:rPr>
        <w:t>ng nhân tài c</w:t>
      </w:r>
      <w:r>
        <w:rPr>
          <w:rFonts w:ascii="Times New Roman" w:hAnsi="Times New Roman" w:cs="Times New Roman"/>
          <w:sz w:val="28"/>
          <w:szCs w:val="28"/>
          <w:lang w:val="nl-NL"/>
        </w:rPr>
        <w:t>ủ</w:t>
      </w:r>
      <w:r>
        <w:rPr>
          <w:rFonts w:ascii="Times New Roman" w:hAnsi="Times New Roman" w:cs="Times New Roman"/>
          <w:sz w:val="28"/>
          <w:szCs w:val="28"/>
          <w:lang w:val="nl-NL"/>
        </w:rPr>
        <w:t>a t</w:t>
      </w:r>
      <w:r>
        <w:rPr>
          <w:rFonts w:ascii="Times New Roman" w:hAnsi="Times New Roman" w:cs="Times New Roman"/>
          <w:sz w:val="28"/>
          <w:szCs w:val="28"/>
          <w:lang w:val="nl-NL"/>
        </w:rPr>
        <w:t>ỉ</w:t>
      </w:r>
      <w:r>
        <w:rPr>
          <w:rFonts w:ascii="Times New Roman" w:hAnsi="Times New Roman" w:cs="Times New Roman"/>
          <w:sz w:val="28"/>
          <w:szCs w:val="28"/>
          <w:lang w:val="nl-NL"/>
        </w:rPr>
        <w:t xml:space="preserve">nh. </w:t>
      </w:r>
    </w:p>
    <w:p w:rsidR="00884E0E" w:rsidRDefault="00F519CD">
      <w:pPr>
        <w:spacing w:before="60" w:after="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1.</w:t>
      </w:r>
      <w:r>
        <w:rPr>
          <w:rFonts w:ascii="Times New Roman" w:hAnsi="Times New Roman" w:cs="Times New Roman"/>
          <w:bCs/>
          <w:iCs/>
          <w:sz w:val="28"/>
          <w:szCs w:val="28"/>
          <w:lang w:val="nl-NL"/>
        </w:rPr>
        <w:t>2. M</w:t>
      </w:r>
      <w:r>
        <w:rPr>
          <w:rFonts w:ascii="Times New Roman" w:hAnsi="Times New Roman" w:cs="Times New Roman"/>
          <w:bCs/>
          <w:iCs/>
          <w:sz w:val="28"/>
          <w:szCs w:val="28"/>
          <w:lang w:val="nl-NL"/>
        </w:rPr>
        <w:t>ụ</w:t>
      </w:r>
      <w:r>
        <w:rPr>
          <w:rFonts w:ascii="Times New Roman" w:hAnsi="Times New Roman" w:cs="Times New Roman"/>
          <w:bCs/>
          <w:iCs/>
          <w:sz w:val="28"/>
          <w:szCs w:val="28"/>
          <w:lang w:val="nl-NL"/>
        </w:rPr>
        <w:t>c tiêu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quy</w:t>
      </w:r>
      <w:r>
        <w:rPr>
          <w:rFonts w:ascii="Times New Roman" w:hAnsi="Times New Roman" w:cs="Times New Roman"/>
          <w:bCs/>
          <w:iCs/>
          <w:sz w:val="28"/>
          <w:szCs w:val="28"/>
          <w:lang w:val="nl-NL"/>
        </w:rPr>
        <w:t>ế</w:t>
      </w:r>
      <w:r>
        <w:rPr>
          <w:rFonts w:ascii="Times New Roman" w:hAnsi="Times New Roman" w:cs="Times New Roman"/>
          <w:bCs/>
          <w:iCs/>
          <w:sz w:val="28"/>
          <w:szCs w:val="28"/>
          <w:lang w:val="nl-NL"/>
        </w:rPr>
        <w:t>t v</w:t>
      </w:r>
      <w:r>
        <w:rPr>
          <w:rFonts w:ascii="Times New Roman" w:hAnsi="Times New Roman" w:cs="Times New Roman"/>
          <w:bCs/>
          <w:iCs/>
          <w:sz w:val="28"/>
          <w:szCs w:val="28"/>
          <w:lang w:val="nl-NL"/>
        </w:rPr>
        <w:t>ấ</w:t>
      </w:r>
      <w:r>
        <w:rPr>
          <w:rFonts w:ascii="Times New Roman" w:hAnsi="Times New Roman" w:cs="Times New Roman"/>
          <w:bCs/>
          <w:iCs/>
          <w:sz w:val="28"/>
          <w:szCs w:val="28"/>
          <w:lang w:val="nl-NL"/>
        </w:rPr>
        <w:t>n đ</w:t>
      </w:r>
      <w:r>
        <w:rPr>
          <w:rFonts w:ascii="Times New Roman" w:hAnsi="Times New Roman" w:cs="Times New Roman"/>
          <w:bCs/>
          <w:iCs/>
          <w:sz w:val="28"/>
          <w:szCs w:val="28"/>
          <w:lang w:val="nl-NL"/>
        </w:rPr>
        <w:t>ề</w:t>
      </w:r>
    </w:p>
    <w:p w:rsidR="00884E0E" w:rsidRDefault="00F519CD">
      <w:pPr>
        <w:tabs>
          <w:tab w:val="left" w:pos="872"/>
          <w:tab w:val="center" w:pos="1417"/>
          <w:tab w:val="center" w:pos="6300"/>
        </w:tabs>
        <w:spacing w:after="0" w:line="240" w:lineRule="auto"/>
        <w:ind w:firstLine="709"/>
        <w:jc w:val="both"/>
        <w:rPr>
          <w:rFonts w:ascii="Times New Roman" w:hAnsi="Times New Roman" w:cs="Times New Roman"/>
          <w:b/>
          <w:i/>
          <w:strike/>
          <w:sz w:val="28"/>
          <w:szCs w:val="28"/>
        </w:rPr>
      </w:pPr>
      <w:r>
        <w:rPr>
          <w:rFonts w:ascii="Times New Roman" w:hAnsi="Times New Roman" w:cs="Times New Roman"/>
          <w:sz w:val="28"/>
          <w:szCs w:val="28"/>
          <w:lang w:val="nl-NL"/>
        </w:rPr>
        <w:t>Xây d</w:t>
      </w:r>
      <w:r>
        <w:rPr>
          <w:rFonts w:ascii="Times New Roman" w:hAnsi="Times New Roman" w:cs="Times New Roman"/>
          <w:sz w:val="28"/>
          <w:szCs w:val="28"/>
          <w:lang w:val="nl-NL"/>
        </w:rPr>
        <w:t>ự</w:t>
      </w:r>
      <w:r>
        <w:rPr>
          <w:rFonts w:ascii="Times New Roman" w:hAnsi="Times New Roman" w:cs="Times New Roman"/>
          <w:sz w:val="28"/>
          <w:szCs w:val="28"/>
          <w:lang w:val="nl-NL"/>
        </w:rPr>
        <w:t>ng đ</w:t>
      </w:r>
      <w:r>
        <w:rPr>
          <w:rFonts w:ascii="Times New Roman" w:hAnsi="Times New Roman" w:cs="Times New Roman"/>
          <w:sz w:val="28"/>
          <w:szCs w:val="28"/>
          <w:lang w:val="nl-NL"/>
        </w:rPr>
        <w:t>ị</w:t>
      </w:r>
      <w:r>
        <w:rPr>
          <w:rFonts w:ascii="Times New Roman" w:hAnsi="Times New Roman" w:cs="Times New Roman"/>
          <w:sz w:val="28"/>
          <w:szCs w:val="28"/>
          <w:lang w:val="nl-NL"/>
        </w:rPr>
        <w:t>nh m</w:t>
      </w:r>
      <w:r>
        <w:rPr>
          <w:rFonts w:ascii="Times New Roman" w:hAnsi="Times New Roman" w:cs="Times New Roman"/>
          <w:sz w:val="28"/>
          <w:szCs w:val="28"/>
          <w:lang w:val="nl-NL"/>
        </w:rPr>
        <w:t>ứ</w:t>
      </w:r>
      <w:r>
        <w:rPr>
          <w:rFonts w:ascii="Times New Roman" w:hAnsi="Times New Roman" w:cs="Times New Roman"/>
          <w:sz w:val="28"/>
          <w:szCs w:val="28"/>
          <w:lang w:val="nl-NL"/>
        </w:rPr>
        <w:t>c thư</w:t>
      </w:r>
      <w:r>
        <w:rPr>
          <w:rFonts w:ascii="Times New Roman" w:hAnsi="Times New Roman" w:cs="Times New Roman"/>
          <w:sz w:val="28"/>
          <w:szCs w:val="28"/>
          <w:lang w:val="nl-NL"/>
        </w:rPr>
        <w:t>ở</w:t>
      </w:r>
      <w:r>
        <w:rPr>
          <w:rFonts w:ascii="Times New Roman" w:hAnsi="Times New Roman" w:cs="Times New Roman"/>
          <w:sz w:val="28"/>
          <w:szCs w:val="28"/>
          <w:lang w:val="nl-NL"/>
        </w:rPr>
        <w:t xml:space="preserve">ng cho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 sinh d</w:t>
      </w:r>
      <w:r>
        <w:rPr>
          <w:rFonts w:ascii="Times New Roman" w:hAnsi="Times New Roman" w:cs="Times New Roman"/>
          <w:sz w:val="28"/>
          <w:szCs w:val="28"/>
        </w:rPr>
        <w:t>ự</w:t>
      </w:r>
      <w:r>
        <w:rPr>
          <w:rFonts w:ascii="Times New Roman" w:hAnsi="Times New Roman" w:cs="Times New Roman"/>
          <w:sz w:val="28"/>
          <w:szCs w:val="28"/>
        </w:rPr>
        <w:t xml:space="preserve"> thi h</w:t>
      </w:r>
      <w:r>
        <w:rPr>
          <w:rFonts w:ascii="Times New Roman" w:hAnsi="Times New Roman" w:cs="Times New Roman"/>
          <w:sz w:val="28"/>
          <w:szCs w:val="28"/>
        </w:rPr>
        <w:t>ọ</w:t>
      </w:r>
      <w:r>
        <w:rPr>
          <w:rFonts w:ascii="Times New Roman" w:hAnsi="Times New Roman" w:cs="Times New Roman"/>
          <w:sz w:val="28"/>
          <w:szCs w:val="28"/>
        </w:rPr>
        <w:t>c sinh gi</w:t>
      </w:r>
      <w:r>
        <w:rPr>
          <w:rFonts w:ascii="Times New Roman" w:hAnsi="Times New Roman" w:cs="Times New Roman"/>
          <w:sz w:val="28"/>
          <w:szCs w:val="28"/>
        </w:rPr>
        <w:t>ỏ</w:t>
      </w:r>
      <w:r>
        <w:rPr>
          <w:rFonts w:ascii="Times New Roman" w:hAnsi="Times New Roman" w:cs="Times New Roman"/>
          <w:sz w:val="28"/>
          <w:szCs w:val="28"/>
        </w:rPr>
        <w:t xml:space="preserve">i các môn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rPr>
        <w:t>; thi nghiên c</w:t>
      </w:r>
      <w:r>
        <w:rPr>
          <w:rFonts w:ascii="Times New Roman" w:hAnsi="Times New Roman" w:cs="Times New Roman"/>
          <w:sz w:val="28"/>
          <w:szCs w:val="28"/>
        </w:rPr>
        <w:t>ứ</w:t>
      </w:r>
      <w:r>
        <w:rPr>
          <w:rFonts w:ascii="Times New Roman" w:hAnsi="Times New Roman" w:cs="Times New Roman"/>
          <w:sz w:val="28"/>
          <w:szCs w:val="28"/>
        </w:rPr>
        <w:t>u khoa h</w:t>
      </w:r>
      <w:r>
        <w:rPr>
          <w:rFonts w:ascii="Times New Roman" w:hAnsi="Times New Roman" w:cs="Times New Roman"/>
          <w:sz w:val="28"/>
          <w:szCs w:val="28"/>
        </w:rPr>
        <w:t>ọ</w:t>
      </w:r>
      <w:r>
        <w:rPr>
          <w:rFonts w:ascii="Times New Roman" w:hAnsi="Times New Roman" w:cs="Times New Roman"/>
          <w:sz w:val="28"/>
          <w:szCs w:val="28"/>
        </w:rPr>
        <w:t>c, k</w:t>
      </w:r>
      <w:r>
        <w:rPr>
          <w:rFonts w:ascii="Times New Roman" w:hAnsi="Times New Roman" w:cs="Times New Roman"/>
          <w:sz w:val="28"/>
          <w:szCs w:val="28"/>
          <w:lang w:val="vi-VN"/>
        </w:rPr>
        <w:t>ỹ</w:t>
      </w:r>
      <w:r>
        <w:rPr>
          <w:rFonts w:ascii="Times New Roman" w:hAnsi="Times New Roman" w:cs="Times New Roman"/>
          <w:sz w:val="28"/>
          <w:szCs w:val="28"/>
        </w:rPr>
        <w:t xml:space="preserve"> thu</w:t>
      </w:r>
      <w:r>
        <w:rPr>
          <w:rFonts w:ascii="Times New Roman" w:hAnsi="Times New Roman" w:cs="Times New Roman"/>
          <w:sz w:val="28"/>
          <w:szCs w:val="28"/>
        </w:rPr>
        <w:t>ậ</w:t>
      </w:r>
      <w:r>
        <w:rPr>
          <w:rFonts w:ascii="Times New Roman" w:hAnsi="Times New Roman" w:cs="Times New Roman"/>
          <w:sz w:val="28"/>
          <w:szCs w:val="28"/>
        </w:rPr>
        <w:t>t đo</w:t>
      </w:r>
      <w:r>
        <w:rPr>
          <w:rFonts w:ascii="Times New Roman" w:hAnsi="Times New Roman" w:cs="Times New Roman"/>
          <w:sz w:val="28"/>
          <w:szCs w:val="28"/>
        </w:rPr>
        <w:t>ạ</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i trong các k</w:t>
      </w:r>
      <w:r>
        <w:rPr>
          <w:rFonts w:ascii="Times New Roman" w:hAnsi="Times New Roman" w:cs="Times New Roman"/>
          <w:sz w:val="28"/>
          <w:szCs w:val="28"/>
        </w:rPr>
        <w:t>ỳ</w:t>
      </w:r>
      <w:r>
        <w:rPr>
          <w:rFonts w:ascii="Times New Roman" w:hAnsi="Times New Roman" w:cs="Times New Roman"/>
          <w:sz w:val="28"/>
          <w:szCs w:val="28"/>
        </w:rPr>
        <w:t xml:space="preserve"> thi </w:t>
      </w:r>
      <w:r>
        <w:rPr>
          <w:rFonts w:ascii="Times New Roman" w:hAnsi="Times New Roman" w:cs="Times New Roman"/>
          <w:bCs/>
          <w:iCs/>
          <w:sz w:val="28"/>
          <w:szCs w:val="28"/>
        </w:rPr>
        <w:t>qu</w:t>
      </w:r>
      <w:r>
        <w:rPr>
          <w:rFonts w:ascii="Times New Roman" w:hAnsi="Times New Roman" w:cs="Times New Roman"/>
          <w:bCs/>
          <w:iCs/>
          <w:sz w:val="28"/>
          <w:szCs w:val="28"/>
        </w:rPr>
        <w:t>ố</w:t>
      </w:r>
      <w:r>
        <w:rPr>
          <w:rFonts w:ascii="Times New Roman" w:hAnsi="Times New Roman" w:cs="Times New Roman"/>
          <w:bCs/>
          <w:iCs/>
          <w:sz w:val="28"/>
          <w:szCs w:val="28"/>
        </w:rPr>
        <w:t>c gia và qu</w:t>
      </w:r>
      <w:r>
        <w:rPr>
          <w:rFonts w:ascii="Times New Roman" w:hAnsi="Times New Roman" w:cs="Times New Roman"/>
          <w:bCs/>
          <w:iCs/>
          <w:sz w:val="28"/>
          <w:szCs w:val="28"/>
        </w:rPr>
        <w:t>ố</w:t>
      </w:r>
      <w:r>
        <w:rPr>
          <w:rFonts w:ascii="Times New Roman" w:hAnsi="Times New Roman" w:cs="Times New Roman"/>
          <w:bCs/>
          <w:iCs/>
          <w:sz w:val="28"/>
          <w:szCs w:val="28"/>
        </w:rPr>
        <w:t>c t</w:t>
      </w:r>
      <w:r>
        <w:rPr>
          <w:rFonts w:ascii="Times New Roman" w:hAnsi="Times New Roman" w:cs="Times New Roman"/>
          <w:bCs/>
          <w:iCs/>
          <w:sz w:val="28"/>
          <w:szCs w:val="28"/>
        </w:rPr>
        <w:t>ế</w:t>
      </w:r>
      <w:r>
        <w:rPr>
          <w:rFonts w:ascii="Times New Roman" w:hAnsi="Times New Roman" w:cs="Times New Roman"/>
          <w:bCs/>
          <w:iCs/>
          <w:sz w:val="28"/>
          <w:szCs w:val="28"/>
        </w:rPr>
        <w:t xml:space="preserve"> </w:t>
      </w:r>
      <w:r>
        <w:rPr>
          <w:rFonts w:ascii="Times New Roman" w:hAnsi="Times New Roman" w:cs="Times New Roman"/>
          <w:bCs/>
          <w:iCs/>
          <w:sz w:val="28"/>
          <w:szCs w:val="28"/>
          <w:lang w:val="nl-NL"/>
        </w:rPr>
        <w:t>nh</w:t>
      </w:r>
      <w:r>
        <w:rPr>
          <w:rFonts w:ascii="Times New Roman" w:hAnsi="Times New Roman" w:cs="Times New Roman"/>
          <w:bCs/>
          <w:iCs/>
          <w:sz w:val="28"/>
          <w:szCs w:val="28"/>
          <w:lang w:val="nl-NL"/>
        </w:rPr>
        <w:t>ằ</w:t>
      </w:r>
      <w:r>
        <w:rPr>
          <w:rFonts w:ascii="Times New Roman" w:hAnsi="Times New Roman" w:cs="Times New Roman"/>
          <w:bCs/>
          <w:iCs/>
          <w:sz w:val="28"/>
          <w:szCs w:val="28"/>
          <w:lang w:val="nl-NL"/>
        </w:rPr>
        <w:t>m t</w:t>
      </w:r>
      <w:r>
        <w:rPr>
          <w:rFonts w:ascii="Times New Roman" w:hAnsi="Times New Roman" w:cs="Times New Roman"/>
          <w:bCs/>
          <w:iCs/>
          <w:sz w:val="28"/>
          <w:szCs w:val="28"/>
          <w:lang w:val="nl-NL"/>
        </w:rPr>
        <w:t>ạ</w:t>
      </w:r>
      <w:r>
        <w:rPr>
          <w:rFonts w:ascii="Times New Roman" w:hAnsi="Times New Roman" w:cs="Times New Roman"/>
          <w:bCs/>
          <w:iCs/>
          <w:sz w:val="28"/>
          <w:szCs w:val="28"/>
          <w:lang w:val="nl-NL"/>
        </w:rPr>
        <w:t>o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l</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 giúp các em có s</w:t>
      </w:r>
      <w:r>
        <w:rPr>
          <w:rFonts w:ascii="Times New Roman" w:hAnsi="Times New Roman" w:cs="Times New Roman"/>
          <w:bCs/>
          <w:iCs/>
          <w:sz w:val="28"/>
          <w:szCs w:val="28"/>
          <w:lang w:val="nl-NL"/>
        </w:rPr>
        <w:t>ự</w:t>
      </w:r>
      <w:r>
        <w:rPr>
          <w:rFonts w:ascii="Times New Roman" w:hAnsi="Times New Roman" w:cs="Times New Roman"/>
          <w:sz w:val="28"/>
          <w:szCs w:val="28"/>
          <w:lang w:val="nl-NL"/>
        </w:rPr>
        <w:t xml:space="preserve"> c</w:t>
      </w:r>
      <w:r>
        <w:rPr>
          <w:rFonts w:ascii="Times New Roman" w:hAnsi="Times New Roman" w:cs="Times New Roman"/>
          <w:sz w:val="28"/>
          <w:szCs w:val="28"/>
          <w:lang w:val="nl-NL"/>
        </w:rPr>
        <w:t>ố</w:t>
      </w:r>
      <w:r>
        <w:rPr>
          <w:rFonts w:ascii="Times New Roman" w:hAnsi="Times New Roman" w:cs="Times New Roman"/>
          <w:sz w:val="28"/>
          <w:szCs w:val="28"/>
          <w:lang w:val="nl-NL"/>
        </w:rPr>
        <w:t>ng hi</w:t>
      </w:r>
      <w:r>
        <w:rPr>
          <w:rFonts w:ascii="Times New Roman" w:hAnsi="Times New Roman" w:cs="Times New Roman"/>
          <w:sz w:val="28"/>
          <w:szCs w:val="28"/>
          <w:lang w:val="nl-NL"/>
        </w:rPr>
        <w:t>ế</w:t>
      </w:r>
      <w:r>
        <w:rPr>
          <w:rFonts w:ascii="Times New Roman" w:hAnsi="Times New Roman" w:cs="Times New Roman"/>
          <w:sz w:val="28"/>
          <w:szCs w:val="28"/>
          <w:lang w:val="nl-NL"/>
        </w:rPr>
        <w:t>n nhi</w:t>
      </w:r>
      <w:r>
        <w:rPr>
          <w:rFonts w:ascii="Times New Roman" w:hAnsi="Times New Roman" w:cs="Times New Roman"/>
          <w:sz w:val="28"/>
          <w:szCs w:val="28"/>
          <w:lang w:val="nl-NL"/>
        </w:rPr>
        <w:t>ề</w:t>
      </w:r>
      <w:r>
        <w:rPr>
          <w:rFonts w:ascii="Times New Roman" w:hAnsi="Times New Roman" w:cs="Times New Roman"/>
          <w:sz w:val="28"/>
          <w:szCs w:val="28"/>
          <w:lang w:val="nl-NL"/>
        </w:rPr>
        <w:t>u hơn cho s</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phát tri</w:t>
      </w:r>
      <w:r>
        <w:rPr>
          <w:rFonts w:ascii="Times New Roman" w:hAnsi="Times New Roman" w:cs="Times New Roman"/>
          <w:sz w:val="28"/>
          <w:szCs w:val="28"/>
          <w:lang w:val="nl-NL"/>
        </w:rPr>
        <w:t>ể</w:t>
      </w:r>
      <w:r>
        <w:rPr>
          <w:rFonts w:ascii="Times New Roman" w:hAnsi="Times New Roman" w:cs="Times New Roman"/>
          <w:sz w:val="28"/>
          <w:szCs w:val="28"/>
          <w:lang w:val="nl-NL"/>
        </w:rPr>
        <w:t>n ngu</w:t>
      </w:r>
      <w:r>
        <w:rPr>
          <w:rFonts w:ascii="Times New Roman" w:hAnsi="Times New Roman" w:cs="Times New Roman"/>
          <w:sz w:val="28"/>
          <w:szCs w:val="28"/>
          <w:lang w:val="nl-NL"/>
        </w:rPr>
        <w:t>ồ</w:t>
      </w:r>
      <w:r>
        <w:rPr>
          <w:rFonts w:ascii="Times New Roman" w:hAnsi="Times New Roman" w:cs="Times New Roman"/>
          <w:sz w:val="28"/>
          <w:szCs w:val="28"/>
          <w:lang w:val="nl-NL"/>
        </w:rPr>
        <w:t>n nhân l</w:t>
      </w:r>
      <w:r>
        <w:rPr>
          <w:rFonts w:ascii="Times New Roman" w:hAnsi="Times New Roman" w:cs="Times New Roman"/>
          <w:sz w:val="28"/>
          <w:szCs w:val="28"/>
          <w:lang w:val="nl-NL"/>
        </w:rPr>
        <w:t>ự</w:t>
      </w:r>
      <w:r>
        <w:rPr>
          <w:rFonts w:ascii="Times New Roman" w:hAnsi="Times New Roman" w:cs="Times New Roman"/>
          <w:sz w:val="28"/>
          <w:szCs w:val="28"/>
          <w:lang w:val="nl-NL"/>
        </w:rPr>
        <w:t>c ch</w:t>
      </w:r>
      <w:r>
        <w:rPr>
          <w:rFonts w:ascii="Times New Roman" w:hAnsi="Times New Roman" w:cs="Times New Roman"/>
          <w:sz w:val="28"/>
          <w:szCs w:val="28"/>
          <w:lang w:val="nl-NL"/>
        </w:rPr>
        <w:t>ấ</w:t>
      </w:r>
      <w:r>
        <w:rPr>
          <w:rFonts w:ascii="Times New Roman" w:hAnsi="Times New Roman" w:cs="Times New Roman"/>
          <w:sz w:val="28"/>
          <w:szCs w:val="28"/>
          <w:lang w:val="nl-NL"/>
        </w:rPr>
        <w:t>t lư</w:t>
      </w:r>
      <w:r>
        <w:rPr>
          <w:rFonts w:ascii="Times New Roman" w:hAnsi="Times New Roman" w:cs="Times New Roman"/>
          <w:sz w:val="28"/>
          <w:szCs w:val="28"/>
          <w:lang w:val="nl-NL"/>
        </w:rPr>
        <w:t>ợ</w:t>
      </w:r>
      <w:r>
        <w:rPr>
          <w:rFonts w:ascii="Times New Roman" w:hAnsi="Times New Roman" w:cs="Times New Roman"/>
          <w:sz w:val="28"/>
          <w:szCs w:val="28"/>
          <w:lang w:val="nl-NL"/>
        </w:rPr>
        <w:t>ng cao c</w:t>
      </w:r>
      <w:r>
        <w:rPr>
          <w:rFonts w:ascii="Times New Roman" w:hAnsi="Times New Roman" w:cs="Times New Roman"/>
          <w:sz w:val="28"/>
          <w:szCs w:val="28"/>
          <w:lang w:val="nl-NL"/>
        </w:rPr>
        <w:t>ủ</w:t>
      </w:r>
      <w:r>
        <w:rPr>
          <w:rFonts w:ascii="Times New Roman" w:hAnsi="Times New Roman" w:cs="Times New Roman"/>
          <w:sz w:val="28"/>
          <w:szCs w:val="28"/>
          <w:lang w:val="nl-NL"/>
        </w:rPr>
        <w:t>a t</w:t>
      </w:r>
      <w:r>
        <w:rPr>
          <w:rFonts w:ascii="Times New Roman" w:hAnsi="Times New Roman" w:cs="Times New Roman"/>
          <w:sz w:val="28"/>
          <w:szCs w:val="28"/>
          <w:lang w:val="nl-NL"/>
        </w:rPr>
        <w:t>ỉ</w:t>
      </w:r>
      <w:r>
        <w:rPr>
          <w:rFonts w:ascii="Times New Roman" w:hAnsi="Times New Roman" w:cs="Times New Roman"/>
          <w:sz w:val="28"/>
          <w:szCs w:val="28"/>
          <w:lang w:val="nl-NL"/>
        </w:rPr>
        <w:t>nh.</w:t>
      </w:r>
    </w:p>
    <w:p w:rsidR="00884E0E" w:rsidRDefault="00F519CD">
      <w:pPr>
        <w:spacing w:before="60" w:after="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1.</w:t>
      </w:r>
      <w:r>
        <w:rPr>
          <w:rFonts w:ascii="Times New Roman" w:hAnsi="Times New Roman" w:cs="Times New Roman"/>
          <w:bCs/>
          <w:iCs/>
          <w:sz w:val="28"/>
          <w:szCs w:val="28"/>
          <w:lang w:val="nl-NL"/>
        </w:rPr>
        <w:t>3.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đ</w:t>
      </w:r>
      <w:r>
        <w:rPr>
          <w:rFonts w:ascii="Times New Roman" w:hAnsi="Times New Roman" w:cs="Times New Roman"/>
          <w:bCs/>
          <w:iCs/>
          <w:sz w:val="28"/>
          <w:szCs w:val="28"/>
          <w:lang w:val="nl-NL"/>
        </w:rPr>
        <w:t>ề</w:t>
      </w:r>
      <w:r>
        <w:rPr>
          <w:rFonts w:ascii="Times New Roman" w:hAnsi="Times New Roman" w:cs="Times New Roman"/>
          <w:bCs/>
          <w:iCs/>
          <w:sz w:val="28"/>
          <w:szCs w:val="28"/>
          <w:lang w:val="nl-NL"/>
        </w:rPr>
        <w:t xml:space="preserve"> xu</w:t>
      </w:r>
      <w:r>
        <w:rPr>
          <w:rFonts w:ascii="Times New Roman" w:hAnsi="Times New Roman" w:cs="Times New Roman"/>
          <w:bCs/>
          <w:iCs/>
          <w:sz w:val="28"/>
          <w:szCs w:val="28"/>
          <w:lang w:val="nl-NL"/>
        </w:rPr>
        <w:t>ấ</w:t>
      </w:r>
      <w:r>
        <w:rPr>
          <w:rFonts w:ascii="Times New Roman" w:hAnsi="Times New Roman" w:cs="Times New Roman"/>
          <w:bCs/>
          <w:iCs/>
          <w:sz w:val="28"/>
          <w:szCs w:val="28"/>
          <w:lang w:val="nl-NL"/>
        </w:rPr>
        <w:t>t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quy</w:t>
      </w:r>
      <w:r>
        <w:rPr>
          <w:rFonts w:ascii="Times New Roman" w:hAnsi="Times New Roman" w:cs="Times New Roman"/>
          <w:bCs/>
          <w:iCs/>
          <w:sz w:val="28"/>
          <w:szCs w:val="28"/>
          <w:lang w:val="nl-NL"/>
        </w:rPr>
        <w:t>ế</w:t>
      </w:r>
      <w:r>
        <w:rPr>
          <w:rFonts w:ascii="Times New Roman" w:hAnsi="Times New Roman" w:cs="Times New Roman"/>
          <w:bCs/>
          <w:iCs/>
          <w:sz w:val="28"/>
          <w:szCs w:val="28"/>
          <w:lang w:val="nl-NL"/>
        </w:rPr>
        <w:t>t v</w:t>
      </w:r>
      <w:r>
        <w:rPr>
          <w:rFonts w:ascii="Times New Roman" w:hAnsi="Times New Roman" w:cs="Times New Roman"/>
          <w:bCs/>
          <w:iCs/>
          <w:sz w:val="28"/>
          <w:szCs w:val="28"/>
          <w:lang w:val="nl-NL"/>
        </w:rPr>
        <w:t>ấ</w:t>
      </w:r>
      <w:r>
        <w:rPr>
          <w:rFonts w:ascii="Times New Roman" w:hAnsi="Times New Roman" w:cs="Times New Roman"/>
          <w:bCs/>
          <w:iCs/>
          <w:sz w:val="28"/>
          <w:szCs w:val="28"/>
          <w:lang w:val="nl-NL"/>
        </w:rPr>
        <w:t>n đ</w:t>
      </w:r>
      <w:r>
        <w:rPr>
          <w:rFonts w:ascii="Times New Roman" w:hAnsi="Times New Roman" w:cs="Times New Roman"/>
          <w:bCs/>
          <w:iCs/>
          <w:sz w:val="28"/>
          <w:szCs w:val="28"/>
          <w:lang w:val="nl-NL"/>
        </w:rPr>
        <w:t>ề</w:t>
      </w:r>
    </w:p>
    <w:p w:rsidR="00884E0E" w:rsidRDefault="00F519CD">
      <w:pPr>
        <w:spacing w:before="60" w:after="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1.3.1</w:t>
      </w:r>
      <w:r>
        <w:rPr>
          <w:rFonts w:ascii="Times New Roman" w:hAnsi="Times New Roman" w:cs="Times New Roman"/>
          <w:bCs/>
          <w:iCs/>
          <w:sz w:val="28"/>
          <w:szCs w:val="28"/>
          <w:lang w:val="nl-NL"/>
        </w:rPr>
        <w:t xml:space="preserve">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1: Gi</w:t>
      </w:r>
      <w:r>
        <w:rPr>
          <w:rFonts w:ascii="Times New Roman" w:hAnsi="Times New Roman" w:cs="Times New Roman"/>
          <w:bCs/>
          <w:iCs/>
          <w:sz w:val="28"/>
          <w:szCs w:val="28"/>
          <w:lang w:val="nl-NL"/>
        </w:rPr>
        <w:t>ữ</w:t>
      </w:r>
      <w:r>
        <w:rPr>
          <w:rFonts w:ascii="Times New Roman" w:hAnsi="Times New Roman" w:cs="Times New Roman"/>
          <w:bCs/>
          <w:iCs/>
          <w:sz w:val="28"/>
          <w:szCs w:val="28"/>
          <w:lang w:val="nl-NL"/>
        </w:rPr>
        <w:t xml:space="preserve"> nguyên 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n tr</w:t>
      </w:r>
      <w:r>
        <w:rPr>
          <w:rFonts w:ascii="Times New Roman" w:hAnsi="Times New Roman" w:cs="Times New Roman"/>
          <w:bCs/>
          <w:iCs/>
          <w:sz w:val="28"/>
          <w:szCs w:val="28"/>
          <w:lang w:val="nl-NL"/>
        </w:rPr>
        <w:t>ạ</w:t>
      </w:r>
      <w:r>
        <w:rPr>
          <w:rFonts w:ascii="Times New Roman" w:hAnsi="Times New Roman" w:cs="Times New Roman"/>
          <w:bCs/>
          <w:iCs/>
          <w:sz w:val="28"/>
          <w:szCs w:val="28"/>
          <w:lang w:val="nl-NL"/>
        </w:rPr>
        <w:t>ng</w:t>
      </w:r>
      <w:r>
        <w:rPr>
          <w:rFonts w:ascii="Times New Roman" w:hAnsi="Times New Roman" w:cs="Times New Roman"/>
          <w:bCs/>
          <w:iCs/>
          <w:sz w:val="28"/>
          <w:szCs w:val="28"/>
          <w:lang w:val="vi-VN"/>
        </w:rPr>
        <w:t>, t</w:t>
      </w:r>
      <w:r>
        <w:rPr>
          <w:rFonts w:ascii="Times New Roman" w:hAnsi="Times New Roman" w:cs="Times New Roman"/>
          <w:bCs/>
          <w:iCs/>
          <w:sz w:val="28"/>
          <w:szCs w:val="28"/>
          <w:lang w:val="nl-NL"/>
        </w:rPr>
        <w:t>h</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 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n theo Ngh</w:t>
      </w:r>
      <w:r>
        <w:rPr>
          <w:rFonts w:ascii="Times New Roman" w:hAnsi="Times New Roman" w:cs="Times New Roman"/>
          <w:bCs/>
          <w:iCs/>
          <w:sz w:val="28"/>
          <w:szCs w:val="28"/>
          <w:lang w:val="nl-NL"/>
        </w:rPr>
        <w:t>ị</w:t>
      </w:r>
      <w:r>
        <w:rPr>
          <w:rFonts w:ascii="Times New Roman" w:hAnsi="Times New Roman" w:cs="Times New Roman"/>
          <w:bCs/>
          <w:iCs/>
          <w:sz w:val="28"/>
          <w:szCs w:val="28"/>
          <w:lang w:val="nl-NL"/>
        </w:rPr>
        <w:t xml:space="preserve"> đ</w:t>
      </w:r>
      <w:r>
        <w:rPr>
          <w:rFonts w:ascii="Times New Roman" w:hAnsi="Times New Roman" w:cs="Times New Roman"/>
          <w:bCs/>
          <w:iCs/>
          <w:sz w:val="28"/>
          <w:szCs w:val="28"/>
          <w:lang w:val="nl-NL"/>
        </w:rPr>
        <w:t>ị</w:t>
      </w:r>
      <w:r>
        <w:rPr>
          <w:rFonts w:ascii="Times New Roman" w:hAnsi="Times New Roman" w:cs="Times New Roman"/>
          <w:bCs/>
          <w:iCs/>
          <w:sz w:val="28"/>
          <w:szCs w:val="28"/>
          <w:lang w:val="nl-NL"/>
        </w:rPr>
        <w:t>nh s</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 xml:space="preserve"> 110/2020/NĐ-CP ngày 15/9/2020 c</w:t>
      </w:r>
      <w:r>
        <w:rPr>
          <w:rFonts w:ascii="Times New Roman" w:hAnsi="Times New Roman" w:cs="Times New Roman"/>
          <w:bCs/>
          <w:iCs/>
          <w:sz w:val="28"/>
          <w:szCs w:val="28"/>
          <w:lang w:val="nl-NL"/>
        </w:rPr>
        <w:t>ủ</w:t>
      </w:r>
      <w:r>
        <w:rPr>
          <w:rFonts w:ascii="Times New Roman" w:hAnsi="Times New Roman" w:cs="Times New Roman"/>
          <w:bCs/>
          <w:iCs/>
          <w:sz w:val="28"/>
          <w:szCs w:val="28"/>
          <w:lang w:val="nl-NL"/>
        </w:rPr>
        <w:t>a Th</w:t>
      </w:r>
      <w:r>
        <w:rPr>
          <w:rFonts w:ascii="Times New Roman" w:hAnsi="Times New Roman" w:cs="Times New Roman"/>
          <w:bCs/>
          <w:iCs/>
          <w:sz w:val="28"/>
          <w:szCs w:val="28"/>
          <w:lang w:val="nl-NL"/>
        </w:rPr>
        <w:t>ủ</w:t>
      </w:r>
      <w:r>
        <w:rPr>
          <w:rFonts w:ascii="Times New Roman" w:hAnsi="Times New Roman" w:cs="Times New Roman"/>
          <w:bCs/>
          <w:iCs/>
          <w:sz w:val="28"/>
          <w:szCs w:val="28"/>
          <w:lang w:val="nl-NL"/>
        </w:rPr>
        <w:t xml:space="preserve"> tư</w:t>
      </w:r>
      <w:r>
        <w:rPr>
          <w:rFonts w:ascii="Times New Roman" w:hAnsi="Times New Roman" w:cs="Times New Roman"/>
          <w:bCs/>
          <w:iCs/>
          <w:sz w:val="28"/>
          <w:szCs w:val="28"/>
          <w:lang w:val="nl-NL"/>
        </w:rPr>
        <w:t>ớ</w:t>
      </w:r>
      <w:r>
        <w:rPr>
          <w:rFonts w:ascii="Times New Roman" w:hAnsi="Times New Roman" w:cs="Times New Roman"/>
          <w:bCs/>
          <w:iCs/>
          <w:sz w:val="28"/>
          <w:szCs w:val="28"/>
          <w:lang w:val="nl-NL"/>
        </w:rPr>
        <w:t>ng Chính ph</w:t>
      </w:r>
      <w:r>
        <w:rPr>
          <w:rFonts w:ascii="Times New Roman" w:hAnsi="Times New Roman" w:cs="Times New Roman"/>
          <w:bCs/>
          <w:iCs/>
          <w:sz w:val="28"/>
          <w:szCs w:val="28"/>
          <w:lang w:val="nl-NL"/>
        </w:rPr>
        <w:t>ủ</w:t>
      </w:r>
      <w:r>
        <w:rPr>
          <w:rFonts w:ascii="Times New Roman" w:hAnsi="Times New Roman" w:cs="Times New Roman"/>
          <w:bCs/>
          <w:iCs/>
          <w:sz w:val="28"/>
          <w:szCs w:val="28"/>
          <w:lang w:val="nl-NL"/>
        </w:rPr>
        <w:t xml:space="preserve"> quy đ</w:t>
      </w:r>
      <w:r>
        <w:rPr>
          <w:rFonts w:ascii="Times New Roman" w:hAnsi="Times New Roman" w:cs="Times New Roman"/>
          <w:bCs/>
          <w:iCs/>
          <w:sz w:val="28"/>
          <w:szCs w:val="28"/>
          <w:lang w:val="nl-NL"/>
        </w:rPr>
        <w:t>ị</w:t>
      </w:r>
      <w:r>
        <w:rPr>
          <w:rFonts w:ascii="Times New Roman" w:hAnsi="Times New Roman" w:cs="Times New Roman"/>
          <w:bCs/>
          <w:iCs/>
          <w:sz w:val="28"/>
          <w:szCs w:val="28"/>
          <w:lang w:val="nl-NL"/>
        </w:rPr>
        <w:t>nh ch</w:t>
      </w:r>
      <w:r>
        <w:rPr>
          <w:rFonts w:ascii="Times New Roman" w:hAnsi="Times New Roman" w:cs="Times New Roman"/>
          <w:bCs/>
          <w:iCs/>
          <w:sz w:val="28"/>
          <w:szCs w:val="28"/>
          <w:lang w:val="nl-NL"/>
        </w:rPr>
        <w:t>ế</w:t>
      </w:r>
      <w:r>
        <w:rPr>
          <w:rFonts w:ascii="Times New Roman" w:hAnsi="Times New Roman" w:cs="Times New Roman"/>
          <w:bCs/>
          <w:iCs/>
          <w:sz w:val="28"/>
          <w:szCs w:val="28"/>
          <w:lang w:val="nl-NL"/>
        </w:rPr>
        <w:t xml:space="preserve">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 xml:space="preserve"> khen </w:t>
      </w:r>
      <w:r>
        <w:rPr>
          <w:rFonts w:ascii="Times New Roman" w:hAnsi="Times New Roman" w:cs="Times New Roman"/>
          <w:bCs/>
          <w:iCs/>
          <w:sz w:val="28"/>
          <w:szCs w:val="28"/>
          <w:lang w:val="nl-NL"/>
        </w:rPr>
        <w:t>thư</w:t>
      </w:r>
      <w:r>
        <w:rPr>
          <w:rFonts w:ascii="Times New Roman" w:hAnsi="Times New Roman" w:cs="Times New Roman"/>
          <w:bCs/>
          <w:iCs/>
          <w:sz w:val="28"/>
          <w:szCs w:val="28"/>
          <w:lang w:val="nl-NL"/>
        </w:rPr>
        <w:t>ở</w:t>
      </w:r>
      <w:r>
        <w:rPr>
          <w:rFonts w:ascii="Times New Roman" w:hAnsi="Times New Roman" w:cs="Times New Roman"/>
          <w:bCs/>
          <w:iCs/>
          <w:sz w:val="28"/>
          <w:szCs w:val="28"/>
          <w:lang w:val="nl-NL"/>
        </w:rPr>
        <w:t>ng đ</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i v</w:t>
      </w:r>
      <w:r>
        <w:rPr>
          <w:rFonts w:ascii="Times New Roman" w:hAnsi="Times New Roman" w:cs="Times New Roman"/>
          <w:bCs/>
          <w:iCs/>
          <w:sz w:val="28"/>
          <w:szCs w:val="28"/>
          <w:lang w:val="nl-NL"/>
        </w:rPr>
        <w:t>ớ</w:t>
      </w:r>
      <w:r>
        <w:rPr>
          <w:rFonts w:ascii="Times New Roman" w:hAnsi="Times New Roman" w:cs="Times New Roman"/>
          <w:bCs/>
          <w:iCs/>
          <w:sz w:val="28"/>
          <w:szCs w:val="28"/>
          <w:lang w:val="nl-NL"/>
        </w:rPr>
        <w:t>i h</w:t>
      </w:r>
      <w:r>
        <w:rPr>
          <w:rFonts w:ascii="Times New Roman" w:hAnsi="Times New Roman" w:cs="Times New Roman"/>
          <w:bCs/>
          <w:iCs/>
          <w:sz w:val="28"/>
          <w:szCs w:val="28"/>
          <w:lang w:val="nl-NL"/>
        </w:rPr>
        <w:t>ọ</w:t>
      </w:r>
      <w:r>
        <w:rPr>
          <w:rFonts w:ascii="Times New Roman" w:hAnsi="Times New Roman" w:cs="Times New Roman"/>
          <w:bCs/>
          <w:iCs/>
          <w:sz w:val="28"/>
          <w:szCs w:val="28"/>
          <w:lang w:val="nl-NL"/>
        </w:rPr>
        <w:t>c sinh, sinh viên, h</w:t>
      </w:r>
      <w:r>
        <w:rPr>
          <w:rFonts w:ascii="Times New Roman" w:hAnsi="Times New Roman" w:cs="Times New Roman"/>
          <w:bCs/>
          <w:iCs/>
          <w:sz w:val="28"/>
          <w:szCs w:val="28"/>
          <w:lang w:val="nl-NL"/>
        </w:rPr>
        <w:t>ọ</w:t>
      </w:r>
      <w:r>
        <w:rPr>
          <w:rFonts w:ascii="Times New Roman" w:hAnsi="Times New Roman" w:cs="Times New Roman"/>
          <w:bCs/>
          <w:iCs/>
          <w:sz w:val="28"/>
          <w:szCs w:val="28"/>
          <w:lang w:val="nl-NL"/>
        </w:rPr>
        <w:t>c viên đ</w:t>
      </w:r>
      <w:r>
        <w:rPr>
          <w:rFonts w:ascii="Times New Roman" w:hAnsi="Times New Roman" w:cs="Times New Roman"/>
          <w:bCs/>
          <w:iCs/>
          <w:sz w:val="28"/>
          <w:szCs w:val="28"/>
          <w:lang w:val="vi-VN"/>
        </w:rPr>
        <w:t>o</w:t>
      </w:r>
      <w:r>
        <w:rPr>
          <w:rFonts w:ascii="Times New Roman" w:hAnsi="Times New Roman" w:cs="Times New Roman"/>
          <w:bCs/>
          <w:iCs/>
          <w:sz w:val="28"/>
          <w:szCs w:val="28"/>
          <w:lang w:val="nl-NL"/>
        </w:rPr>
        <w:t>ạ</w:t>
      </w:r>
      <w:r>
        <w:rPr>
          <w:rFonts w:ascii="Times New Roman" w:hAnsi="Times New Roman" w:cs="Times New Roman"/>
          <w:bCs/>
          <w:iCs/>
          <w:sz w:val="28"/>
          <w:szCs w:val="28"/>
          <w:lang w:val="nl-NL"/>
        </w:rPr>
        <w:t>t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thư</w:t>
      </w:r>
      <w:r>
        <w:rPr>
          <w:rFonts w:ascii="Times New Roman" w:hAnsi="Times New Roman" w:cs="Times New Roman"/>
          <w:bCs/>
          <w:iCs/>
          <w:sz w:val="28"/>
          <w:szCs w:val="28"/>
          <w:lang w:val="nl-NL"/>
        </w:rPr>
        <w:t>ở</w:t>
      </w:r>
      <w:r>
        <w:rPr>
          <w:rFonts w:ascii="Times New Roman" w:hAnsi="Times New Roman" w:cs="Times New Roman"/>
          <w:bCs/>
          <w:iCs/>
          <w:sz w:val="28"/>
          <w:szCs w:val="28"/>
          <w:lang w:val="nl-NL"/>
        </w:rPr>
        <w:t>ng trong các k</w:t>
      </w:r>
      <w:r>
        <w:rPr>
          <w:rFonts w:ascii="Times New Roman" w:hAnsi="Times New Roman" w:cs="Times New Roman"/>
          <w:bCs/>
          <w:iCs/>
          <w:sz w:val="28"/>
          <w:szCs w:val="28"/>
          <w:lang w:val="vi-VN"/>
        </w:rPr>
        <w:t>ỳ</w:t>
      </w:r>
      <w:r>
        <w:rPr>
          <w:rFonts w:ascii="Times New Roman" w:hAnsi="Times New Roman" w:cs="Times New Roman"/>
          <w:bCs/>
          <w:iCs/>
          <w:sz w:val="28"/>
          <w:szCs w:val="28"/>
          <w:lang w:val="nl-NL"/>
        </w:rPr>
        <w:t xml:space="preserve"> thi qu</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c gia, qu</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c t</w:t>
      </w:r>
      <w:r>
        <w:rPr>
          <w:rFonts w:ascii="Times New Roman" w:hAnsi="Times New Roman" w:cs="Times New Roman"/>
          <w:bCs/>
          <w:iCs/>
          <w:sz w:val="28"/>
          <w:szCs w:val="28"/>
          <w:lang w:val="nl-NL"/>
        </w:rPr>
        <w:t>ế</w:t>
      </w:r>
      <w:r>
        <w:rPr>
          <w:rFonts w:ascii="Times New Roman" w:hAnsi="Times New Roman" w:cs="Times New Roman"/>
          <w:sz w:val="28"/>
          <w:szCs w:val="28"/>
        </w:rPr>
        <w:t>.</w:t>
      </w:r>
    </w:p>
    <w:p w:rsidR="00884E0E" w:rsidRDefault="00F519CD">
      <w:pPr>
        <w:spacing w:before="60" w:after="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1.3.2.</w:t>
      </w:r>
      <w:r>
        <w:rPr>
          <w:rFonts w:ascii="Times New Roman" w:hAnsi="Times New Roman" w:cs="Times New Roman"/>
          <w:bCs/>
          <w:iCs/>
          <w:sz w:val="28"/>
          <w:szCs w:val="28"/>
          <w:lang w:val="nl-NL"/>
        </w:rPr>
        <w:t xml:space="preserve">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 xml:space="preserve">i pháp 2: </w:t>
      </w:r>
      <w:bookmarkStart w:id="2" w:name="_Hlk163030758"/>
      <w:r>
        <w:rPr>
          <w:rFonts w:ascii="Times New Roman" w:hAnsi="Times New Roman" w:cs="Times New Roman"/>
          <w:bCs/>
          <w:iCs/>
          <w:sz w:val="28"/>
          <w:szCs w:val="28"/>
          <w:lang w:val="nl-NL"/>
        </w:rPr>
        <w:t>S</w:t>
      </w:r>
      <w:r>
        <w:rPr>
          <w:rFonts w:ascii="Times New Roman" w:hAnsi="Times New Roman" w:cs="Times New Roman"/>
          <w:bCs/>
          <w:iCs/>
          <w:sz w:val="28"/>
          <w:szCs w:val="28"/>
          <w:lang w:val="nl-NL"/>
        </w:rPr>
        <w:t>ử</w:t>
      </w:r>
      <w:r>
        <w:rPr>
          <w:rFonts w:ascii="Times New Roman" w:hAnsi="Times New Roman" w:cs="Times New Roman"/>
          <w:bCs/>
          <w:iCs/>
          <w:sz w:val="28"/>
          <w:szCs w:val="28"/>
          <w:lang w:val="nl-NL"/>
        </w:rPr>
        <w:t xml:space="preserve"> d</w:t>
      </w:r>
      <w:r>
        <w:rPr>
          <w:rFonts w:ascii="Times New Roman" w:hAnsi="Times New Roman" w:cs="Times New Roman"/>
          <w:bCs/>
          <w:iCs/>
          <w:sz w:val="28"/>
          <w:szCs w:val="28"/>
          <w:lang w:val="nl-NL"/>
        </w:rPr>
        <w:t>ụ</w:t>
      </w:r>
      <w:r>
        <w:rPr>
          <w:rFonts w:ascii="Times New Roman" w:hAnsi="Times New Roman" w:cs="Times New Roman"/>
          <w:bCs/>
          <w:iCs/>
          <w:sz w:val="28"/>
          <w:szCs w:val="28"/>
          <w:lang w:val="nl-NL"/>
        </w:rPr>
        <w:t>ng ngân sách h</w:t>
      </w:r>
      <w:r>
        <w:rPr>
          <w:rFonts w:ascii="Times New Roman" w:hAnsi="Times New Roman" w:cs="Times New Roman"/>
          <w:bCs/>
          <w:iCs/>
          <w:sz w:val="28"/>
          <w:szCs w:val="28"/>
          <w:lang w:val="nl-NL"/>
        </w:rPr>
        <w:t>ỗ</w:t>
      </w:r>
      <w:r>
        <w:rPr>
          <w:rFonts w:ascii="Times New Roman" w:hAnsi="Times New Roman" w:cs="Times New Roman"/>
          <w:bCs/>
          <w:iCs/>
          <w:sz w:val="28"/>
          <w:szCs w:val="28"/>
          <w:lang w:val="nl-NL"/>
        </w:rPr>
        <w:t xml:space="preserve"> tr</w:t>
      </w:r>
      <w:r>
        <w:rPr>
          <w:rFonts w:ascii="Times New Roman" w:hAnsi="Times New Roman" w:cs="Times New Roman"/>
          <w:bCs/>
          <w:iCs/>
          <w:sz w:val="28"/>
          <w:szCs w:val="28"/>
          <w:lang w:val="nl-NL"/>
        </w:rPr>
        <w:t>ợ</w:t>
      </w:r>
    </w:p>
    <w:p w:rsidR="00884E0E" w:rsidRDefault="00F519CD">
      <w:pPr>
        <w:spacing w:before="60" w:after="0" w:line="240" w:lineRule="auto"/>
        <w:ind w:firstLine="720"/>
        <w:jc w:val="both"/>
        <w:rPr>
          <w:rFonts w:ascii="Times New Roman" w:hAnsi="Times New Roman" w:cs="Times New Roman"/>
          <w:b/>
          <w:i/>
          <w:strike/>
          <w:sz w:val="28"/>
          <w:szCs w:val="28"/>
        </w:rPr>
      </w:pPr>
      <w:r>
        <w:rPr>
          <w:rFonts w:ascii="Times New Roman" w:hAnsi="Times New Roman" w:cs="Times New Roman"/>
          <w:sz w:val="28"/>
          <w:szCs w:val="28"/>
          <w:lang w:val="vi-VN"/>
        </w:rPr>
        <w:t>a</w:t>
      </w:r>
      <w:r>
        <w:rPr>
          <w:rFonts w:ascii="Times New Roman" w:hAnsi="Times New Roman" w:cs="Times New Roman"/>
          <w:sz w:val="28"/>
          <w:szCs w:val="28"/>
        </w:rPr>
        <w:t>)</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ố</w:t>
      </w:r>
      <w:r>
        <w:rPr>
          <w:rFonts w:ascii="Times New Roman" w:hAnsi="Times New Roman" w:cs="Times New Roman"/>
          <w:sz w:val="28"/>
          <w:szCs w:val="28"/>
          <w:lang w:val="nl-NL"/>
        </w:rPr>
        <w:t>i tư</w:t>
      </w:r>
      <w:r>
        <w:rPr>
          <w:rFonts w:ascii="Times New Roman" w:hAnsi="Times New Roman" w:cs="Times New Roman"/>
          <w:sz w:val="28"/>
          <w:szCs w:val="28"/>
          <w:lang w:val="nl-NL"/>
        </w:rPr>
        <w:t>ợ</w:t>
      </w:r>
      <w:r>
        <w:rPr>
          <w:rFonts w:ascii="Times New Roman" w:hAnsi="Times New Roman" w:cs="Times New Roman"/>
          <w:sz w:val="28"/>
          <w:szCs w:val="28"/>
          <w:lang w:val="nl-NL"/>
        </w:rPr>
        <w:t>ng và đi</w:t>
      </w:r>
      <w:r>
        <w:rPr>
          <w:rFonts w:ascii="Times New Roman" w:hAnsi="Times New Roman" w:cs="Times New Roman"/>
          <w:sz w:val="28"/>
          <w:szCs w:val="28"/>
          <w:lang w:val="nl-NL"/>
        </w:rPr>
        <w:t>ề</w:t>
      </w:r>
      <w:r>
        <w:rPr>
          <w:rFonts w:ascii="Times New Roman" w:hAnsi="Times New Roman" w:cs="Times New Roman"/>
          <w:sz w:val="28"/>
          <w:szCs w:val="28"/>
          <w:lang w:val="nl-NL"/>
        </w:rPr>
        <w:t>u ki</w:t>
      </w:r>
      <w:r>
        <w:rPr>
          <w:rFonts w:ascii="Times New Roman" w:hAnsi="Times New Roman" w:cs="Times New Roman"/>
          <w:sz w:val="28"/>
          <w:szCs w:val="28"/>
          <w:lang w:val="nl-NL"/>
        </w:rPr>
        <w:t>ệ</w:t>
      </w:r>
      <w:r>
        <w:rPr>
          <w:rFonts w:ascii="Times New Roman" w:hAnsi="Times New Roman" w:cs="Times New Roman"/>
          <w:sz w:val="28"/>
          <w:szCs w:val="28"/>
          <w:lang w:val="nl-NL"/>
        </w:rPr>
        <w:t>n áp d</w:t>
      </w:r>
      <w:r>
        <w:rPr>
          <w:rFonts w:ascii="Times New Roman" w:hAnsi="Times New Roman" w:cs="Times New Roman"/>
          <w:sz w:val="28"/>
          <w:szCs w:val="28"/>
          <w:lang w:val="nl-NL"/>
        </w:rPr>
        <w:t>ụ</w:t>
      </w:r>
      <w:r>
        <w:rPr>
          <w:rFonts w:ascii="Times New Roman" w:hAnsi="Times New Roman" w:cs="Times New Roman"/>
          <w:sz w:val="28"/>
          <w:szCs w:val="28"/>
          <w:lang w:val="nl-NL"/>
        </w:rPr>
        <w:t>ng:</w:t>
      </w:r>
      <w:bookmarkStart w:id="3" w:name="_Hlk132811232"/>
      <w:r>
        <w:rPr>
          <w:rFonts w:ascii="Times New Roman" w:hAnsi="Times New Roman" w:cs="Times New Roman"/>
          <w:sz w:val="28"/>
          <w:szCs w:val="28"/>
          <w:lang w:val="nl-NL"/>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 sinh d</w:t>
      </w:r>
      <w:r>
        <w:rPr>
          <w:rFonts w:ascii="Times New Roman" w:hAnsi="Times New Roman" w:cs="Times New Roman"/>
          <w:sz w:val="28"/>
          <w:szCs w:val="28"/>
        </w:rPr>
        <w:t>ự</w:t>
      </w:r>
      <w:r>
        <w:rPr>
          <w:rFonts w:ascii="Times New Roman" w:hAnsi="Times New Roman" w:cs="Times New Roman"/>
          <w:sz w:val="28"/>
          <w:szCs w:val="28"/>
        </w:rPr>
        <w:t xml:space="preserve"> thi h</w:t>
      </w:r>
      <w:r>
        <w:rPr>
          <w:rFonts w:ascii="Times New Roman" w:hAnsi="Times New Roman" w:cs="Times New Roman"/>
          <w:sz w:val="28"/>
          <w:szCs w:val="28"/>
        </w:rPr>
        <w:t>ọ</w:t>
      </w:r>
      <w:r>
        <w:rPr>
          <w:rFonts w:ascii="Times New Roman" w:hAnsi="Times New Roman" w:cs="Times New Roman"/>
          <w:sz w:val="28"/>
          <w:szCs w:val="28"/>
        </w:rPr>
        <w:t>c sinh gi</w:t>
      </w:r>
      <w:r>
        <w:rPr>
          <w:rFonts w:ascii="Times New Roman" w:hAnsi="Times New Roman" w:cs="Times New Roman"/>
          <w:sz w:val="28"/>
          <w:szCs w:val="28"/>
        </w:rPr>
        <w:t>ỏ</w:t>
      </w:r>
      <w:r>
        <w:rPr>
          <w:rFonts w:ascii="Times New Roman" w:hAnsi="Times New Roman" w:cs="Times New Roman"/>
          <w:sz w:val="28"/>
          <w:szCs w:val="28"/>
        </w:rPr>
        <w:t xml:space="preserve">i các môn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rPr>
        <w:t>; thi nghiên c</w:t>
      </w:r>
      <w:r>
        <w:rPr>
          <w:rFonts w:ascii="Times New Roman" w:hAnsi="Times New Roman" w:cs="Times New Roman"/>
          <w:sz w:val="28"/>
          <w:szCs w:val="28"/>
        </w:rPr>
        <w:t>ứ</w:t>
      </w:r>
      <w:r>
        <w:rPr>
          <w:rFonts w:ascii="Times New Roman" w:hAnsi="Times New Roman" w:cs="Times New Roman"/>
          <w:sz w:val="28"/>
          <w:szCs w:val="28"/>
        </w:rPr>
        <w:t>u khoa h</w:t>
      </w:r>
      <w:r>
        <w:rPr>
          <w:rFonts w:ascii="Times New Roman" w:hAnsi="Times New Roman" w:cs="Times New Roman"/>
          <w:sz w:val="28"/>
          <w:szCs w:val="28"/>
        </w:rPr>
        <w:t>ọ</w:t>
      </w:r>
      <w:r>
        <w:rPr>
          <w:rFonts w:ascii="Times New Roman" w:hAnsi="Times New Roman" w:cs="Times New Roman"/>
          <w:sz w:val="28"/>
          <w:szCs w:val="28"/>
        </w:rPr>
        <w:t>c, k</w:t>
      </w:r>
      <w:r>
        <w:rPr>
          <w:rFonts w:ascii="Times New Roman" w:hAnsi="Times New Roman" w:cs="Times New Roman"/>
          <w:sz w:val="28"/>
          <w:szCs w:val="28"/>
          <w:lang w:val="vi-VN"/>
        </w:rPr>
        <w:t>ỹ</w:t>
      </w:r>
      <w:r>
        <w:rPr>
          <w:rFonts w:ascii="Times New Roman" w:hAnsi="Times New Roman" w:cs="Times New Roman"/>
          <w:sz w:val="28"/>
          <w:szCs w:val="28"/>
        </w:rPr>
        <w:t xml:space="preserve"> thu</w:t>
      </w:r>
      <w:r>
        <w:rPr>
          <w:rFonts w:ascii="Times New Roman" w:hAnsi="Times New Roman" w:cs="Times New Roman"/>
          <w:sz w:val="28"/>
          <w:szCs w:val="28"/>
        </w:rPr>
        <w:t>ậ</w:t>
      </w:r>
      <w:r>
        <w:rPr>
          <w:rFonts w:ascii="Times New Roman" w:hAnsi="Times New Roman" w:cs="Times New Roman"/>
          <w:sz w:val="28"/>
          <w:szCs w:val="28"/>
        </w:rPr>
        <w:t>t đ</w:t>
      </w:r>
      <w:r>
        <w:rPr>
          <w:rFonts w:ascii="Times New Roman" w:hAnsi="Times New Roman" w:cs="Times New Roman"/>
          <w:sz w:val="28"/>
          <w:szCs w:val="28"/>
        </w:rPr>
        <w:t>o</w:t>
      </w:r>
      <w:r>
        <w:rPr>
          <w:rFonts w:ascii="Times New Roman" w:hAnsi="Times New Roman" w:cs="Times New Roman"/>
          <w:sz w:val="28"/>
          <w:szCs w:val="28"/>
        </w:rPr>
        <w:t>ạ</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i trong các k</w:t>
      </w:r>
      <w:r>
        <w:rPr>
          <w:rFonts w:ascii="Times New Roman" w:hAnsi="Times New Roman" w:cs="Times New Roman"/>
          <w:sz w:val="28"/>
          <w:szCs w:val="28"/>
        </w:rPr>
        <w:t>ỳ</w:t>
      </w:r>
      <w:r>
        <w:rPr>
          <w:rFonts w:ascii="Times New Roman" w:hAnsi="Times New Roman" w:cs="Times New Roman"/>
          <w:sz w:val="28"/>
          <w:szCs w:val="28"/>
        </w:rPr>
        <w:t xml:space="preserve"> thi </w:t>
      </w:r>
      <w:r>
        <w:rPr>
          <w:rFonts w:ascii="Times New Roman" w:hAnsi="Times New Roman" w:cs="Times New Roman"/>
          <w:bCs/>
          <w:iCs/>
          <w:sz w:val="28"/>
          <w:szCs w:val="28"/>
        </w:rPr>
        <w:t>qu</w:t>
      </w:r>
      <w:r>
        <w:rPr>
          <w:rFonts w:ascii="Times New Roman" w:hAnsi="Times New Roman" w:cs="Times New Roman"/>
          <w:bCs/>
          <w:iCs/>
          <w:sz w:val="28"/>
          <w:szCs w:val="28"/>
        </w:rPr>
        <w:t>ố</w:t>
      </w:r>
      <w:r>
        <w:rPr>
          <w:rFonts w:ascii="Times New Roman" w:hAnsi="Times New Roman" w:cs="Times New Roman"/>
          <w:bCs/>
          <w:iCs/>
          <w:sz w:val="28"/>
          <w:szCs w:val="28"/>
        </w:rPr>
        <w:t>c gia và qu</w:t>
      </w:r>
      <w:r>
        <w:rPr>
          <w:rFonts w:ascii="Times New Roman" w:hAnsi="Times New Roman" w:cs="Times New Roman"/>
          <w:bCs/>
          <w:iCs/>
          <w:sz w:val="28"/>
          <w:szCs w:val="28"/>
        </w:rPr>
        <w:t>ố</w:t>
      </w:r>
      <w:r>
        <w:rPr>
          <w:rFonts w:ascii="Times New Roman" w:hAnsi="Times New Roman" w:cs="Times New Roman"/>
          <w:bCs/>
          <w:iCs/>
          <w:sz w:val="28"/>
          <w:szCs w:val="28"/>
        </w:rPr>
        <w:t>c t</w:t>
      </w:r>
      <w:r>
        <w:rPr>
          <w:rFonts w:ascii="Times New Roman" w:hAnsi="Times New Roman" w:cs="Times New Roman"/>
          <w:bCs/>
          <w:iCs/>
          <w:sz w:val="28"/>
          <w:szCs w:val="28"/>
        </w:rPr>
        <w:t>ế</w:t>
      </w:r>
      <w:r>
        <w:rPr>
          <w:rFonts w:ascii="Times New Roman" w:hAnsi="Times New Roman" w:cs="Times New Roman"/>
          <w:sz w:val="28"/>
          <w:szCs w:val="28"/>
        </w:rPr>
        <w:t>.</w:t>
      </w:r>
    </w:p>
    <w:p w:rsidR="00884E0E" w:rsidRDefault="00F519CD">
      <w:pPr>
        <w:spacing w:before="60" w:after="0" w:line="240" w:lineRule="auto"/>
        <w:ind w:firstLine="720"/>
        <w:jc w:val="both"/>
        <w:rPr>
          <w:rFonts w:ascii="Times New Roman" w:hAnsi="Times New Roman" w:cs="Times New Roman"/>
          <w:sz w:val="28"/>
          <w:szCs w:val="28"/>
          <w:lang w:val="vi-VN"/>
        </w:rPr>
      </w:pPr>
      <w:bookmarkStart w:id="4" w:name="_Hlk132811294"/>
      <w:bookmarkEnd w:id="2"/>
      <w:bookmarkEnd w:id="3"/>
      <w:r>
        <w:rPr>
          <w:rFonts w:ascii="Times New Roman" w:hAnsi="Times New Roman" w:cs="Times New Roman"/>
          <w:sz w:val="28"/>
          <w:szCs w:val="28"/>
          <w:lang w:val="vi-VN"/>
        </w:rPr>
        <w:t>b</w:t>
      </w:r>
      <w:r>
        <w:rPr>
          <w:rFonts w:ascii="Times New Roman" w:hAnsi="Times New Roman" w:cs="Times New Roman"/>
          <w:sz w:val="28"/>
          <w:szCs w:val="28"/>
        </w:rPr>
        <w:t>) M</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ti</w:t>
      </w:r>
      <w:r>
        <w:rPr>
          <w:rFonts w:ascii="Times New Roman" w:hAnsi="Times New Roman" w:cs="Times New Roman"/>
          <w:sz w:val="28"/>
          <w:szCs w:val="28"/>
        </w:rPr>
        <w:t>ề</w:t>
      </w:r>
      <w:r>
        <w:rPr>
          <w:rFonts w:ascii="Times New Roman" w:hAnsi="Times New Roman" w:cs="Times New Roman"/>
          <w:sz w:val="28"/>
          <w:szCs w:val="28"/>
        </w:rPr>
        <w:t>n thư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z w:val="28"/>
          <w:szCs w:val="28"/>
          <w:lang w:val="vi-VN"/>
        </w:rPr>
        <w:t>:</w:t>
      </w:r>
    </w:p>
    <w:p w:rsidR="00884E0E" w:rsidRDefault="00F519CD">
      <w:pPr>
        <w:widowControl w:val="0"/>
        <w:spacing w:before="60" w:after="0" w:line="240" w:lineRule="auto"/>
        <w:ind w:firstLine="720"/>
        <w:jc w:val="both"/>
        <w:rPr>
          <w:rFonts w:ascii="Times New Roman" w:eastAsia="Times New Roman" w:hAnsi="Times New Roman" w:cs="Times New Roman"/>
          <w:bCs/>
          <w:iCs/>
          <w:sz w:val="28"/>
          <w:szCs w:val="28"/>
          <w:lang w:eastAsia="vi-VN"/>
        </w:rPr>
      </w:pPr>
      <w:r>
        <w:rPr>
          <w:rFonts w:ascii="Times New Roman" w:eastAsia="Times New Roman" w:hAnsi="Times New Roman" w:cs="Times New Roman"/>
          <w:bCs/>
          <w:iCs/>
          <w:sz w:val="28"/>
          <w:szCs w:val="28"/>
          <w:lang w:val="vi-VN" w:eastAsia="vi-VN"/>
        </w:rPr>
        <w:t xml:space="preserve">- </w:t>
      </w:r>
      <w:r>
        <w:rPr>
          <w:rFonts w:ascii="Times New Roman" w:eastAsia="Times New Roman" w:hAnsi="Times New Roman" w:cs="Times New Roman"/>
          <w:bCs/>
          <w:iCs/>
          <w:sz w:val="28"/>
          <w:szCs w:val="28"/>
          <w:lang w:eastAsia="vi-VN"/>
        </w:rPr>
        <w:t>Đối với học sinh đ</w:t>
      </w:r>
      <w:r>
        <w:rPr>
          <w:rFonts w:ascii="Times New Roman" w:eastAsia="Times New Roman" w:hAnsi="Times New Roman" w:cs="Times New Roman"/>
          <w:bCs/>
          <w:iCs/>
          <w:sz w:val="28"/>
          <w:szCs w:val="28"/>
          <w:lang w:val="vi-VN" w:eastAsia="vi-VN"/>
        </w:rPr>
        <w:t>o</w:t>
      </w:r>
      <w:r>
        <w:rPr>
          <w:rFonts w:ascii="Times New Roman" w:eastAsia="Times New Roman" w:hAnsi="Times New Roman" w:cs="Times New Roman"/>
          <w:bCs/>
          <w:iCs/>
          <w:sz w:val="28"/>
          <w:szCs w:val="28"/>
          <w:lang w:eastAsia="vi-VN"/>
        </w:rPr>
        <w:t xml:space="preserve">ạt giải trong các </w:t>
      </w:r>
      <w:r>
        <w:rPr>
          <w:rFonts w:ascii="Times New Roman" w:eastAsia="Times New Roman" w:hAnsi="Times New Roman" w:cs="Times New Roman"/>
          <w:bCs/>
          <w:iCs/>
          <w:sz w:val="28"/>
          <w:szCs w:val="28"/>
          <w:lang w:val="vi-VN" w:eastAsia="vi-VN"/>
        </w:rPr>
        <w:t>kỳ</w:t>
      </w:r>
      <w:r>
        <w:rPr>
          <w:rFonts w:ascii="Times New Roman" w:eastAsia="Times New Roman" w:hAnsi="Times New Roman" w:cs="Times New Roman"/>
          <w:bCs/>
          <w:iCs/>
          <w:sz w:val="28"/>
          <w:szCs w:val="28"/>
          <w:lang w:eastAsia="vi-VN"/>
        </w:rPr>
        <w:t xml:space="preserve"> </w:t>
      </w:r>
      <w:r>
        <w:rPr>
          <w:rFonts w:ascii="Times New Roman" w:eastAsia="Times New Roman" w:hAnsi="Times New Roman" w:cs="Times New Roman"/>
          <w:bCs/>
          <w:iCs/>
          <w:sz w:val="28"/>
          <w:szCs w:val="28"/>
          <w:lang w:val="vi-VN" w:eastAsia="vi-VN"/>
        </w:rPr>
        <w:t>q</w:t>
      </w:r>
      <w:r>
        <w:rPr>
          <w:rFonts w:ascii="Times New Roman" w:eastAsia="Times New Roman" w:hAnsi="Times New Roman" w:cs="Times New Roman"/>
          <w:bCs/>
          <w:iCs/>
          <w:sz w:val="28"/>
          <w:szCs w:val="28"/>
          <w:lang w:eastAsia="vi-VN"/>
        </w:rPr>
        <w:t>uốc tế:</w:t>
      </w:r>
    </w:p>
    <w:tbl>
      <w:tblPr>
        <w:tblW w:w="8447" w:type="dxa"/>
        <w:tblInd w:w="709" w:type="dxa"/>
        <w:tblCellMar>
          <w:left w:w="0" w:type="dxa"/>
          <w:right w:w="0" w:type="dxa"/>
        </w:tblCellMar>
        <w:tblLook w:val="04A0" w:firstRow="1" w:lastRow="0" w:firstColumn="1" w:lastColumn="0" w:noHBand="0" w:noVBand="1"/>
      </w:tblPr>
      <w:tblGrid>
        <w:gridCol w:w="3628"/>
        <w:gridCol w:w="4819"/>
      </w:tblGrid>
      <w:tr w:rsidR="00884E0E">
        <w:tc>
          <w:tcPr>
            <w:tcW w:w="3628" w:type="dxa"/>
            <w:tcMar>
              <w:top w:w="0" w:type="dxa"/>
              <w:left w:w="108" w:type="dxa"/>
              <w:bottom w:w="0" w:type="dxa"/>
              <w:right w:w="108" w:type="dxa"/>
            </w:tcMar>
          </w:tcPr>
          <w:p w:rsidR="00884E0E" w:rsidRDefault="00F519CD">
            <w:pPr>
              <w:widowControl w:val="0"/>
              <w:spacing w:before="120" w:after="0" w:line="240" w:lineRule="auto"/>
              <w:jc w:val="both"/>
              <w:rPr>
                <w:rFonts w:ascii="Times New Roman" w:eastAsia="Times New Roman" w:hAnsi="Times New Roman" w:cs="Times New Roman"/>
                <w:sz w:val="28"/>
                <w:szCs w:val="28"/>
                <w:lang w:eastAsia="vi-VN"/>
              </w:rPr>
            </w:pPr>
            <w:r>
              <w:rPr>
                <w:rFonts w:ascii="Times New Roman" w:hAnsi="Times New Roman" w:cs="Times New Roman"/>
                <w:sz w:val="28"/>
                <w:szCs w:val="28"/>
              </w:rPr>
              <w:t>Huy chương Vàng/Gi</w:t>
            </w:r>
            <w:r>
              <w:rPr>
                <w:rFonts w:ascii="Times New Roman" w:hAnsi="Times New Roman" w:cs="Times New Roman"/>
                <w:sz w:val="28"/>
                <w:szCs w:val="28"/>
              </w:rPr>
              <w:t>ả</w:t>
            </w:r>
            <w:r>
              <w:rPr>
                <w:rFonts w:ascii="Times New Roman" w:hAnsi="Times New Roman" w:cs="Times New Roman"/>
                <w:sz w:val="28"/>
                <w:szCs w:val="28"/>
              </w:rPr>
              <w:t>i nh</w:t>
            </w:r>
            <w:r>
              <w:rPr>
                <w:rFonts w:ascii="Times New Roman" w:hAnsi="Times New Roman" w:cs="Times New Roman"/>
                <w:sz w:val="28"/>
                <w:szCs w:val="28"/>
              </w:rPr>
              <w:t>ấ</w:t>
            </w:r>
            <w:r>
              <w:rPr>
                <w:rFonts w:ascii="Times New Roman" w:hAnsi="Times New Roman" w:cs="Times New Roman"/>
                <w:sz w:val="28"/>
                <w:szCs w:val="28"/>
              </w:rPr>
              <w:t>t</w:t>
            </w:r>
          </w:p>
        </w:tc>
        <w:tc>
          <w:tcPr>
            <w:tcW w:w="4819"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50.000.000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i.</w:t>
            </w:r>
          </w:p>
        </w:tc>
      </w:tr>
      <w:tr w:rsidR="00884E0E">
        <w:tc>
          <w:tcPr>
            <w:tcW w:w="3628" w:type="dxa"/>
            <w:tcMar>
              <w:top w:w="0" w:type="dxa"/>
              <w:left w:w="108" w:type="dxa"/>
              <w:bottom w:w="0" w:type="dxa"/>
              <w:right w:w="108" w:type="dxa"/>
            </w:tcMar>
          </w:tcPr>
          <w:p w:rsidR="00884E0E" w:rsidRDefault="00F519CD">
            <w:pPr>
              <w:widowControl w:val="0"/>
              <w:spacing w:before="120" w:after="0" w:line="240" w:lineRule="auto"/>
              <w:jc w:val="both"/>
              <w:rPr>
                <w:rFonts w:ascii="Times New Roman" w:eastAsia="Times New Roman" w:hAnsi="Times New Roman" w:cs="Times New Roman"/>
                <w:sz w:val="28"/>
                <w:szCs w:val="28"/>
                <w:lang w:eastAsia="vi-VN"/>
              </w:rPr>
            </w:pPr>
            <w:r>
              <w:rPr>
                <w:rFonts w:ascii="Times New Roman" w:hAnsi="Times New Roman" w:cs="Times New Roman"/>
                <w:sz w:val="28"/>
                <w:szCs w:val="28"/>
              </w:rPr>
              <w:t>Huy chương B</w:t>
            </w:r>
            <w:r>
              <w:rPr>
                <w:rFonts w:ascii="Times New Roman" w:hAnsi="Times New Roman" w:cs="Times New Roman"/>
                <w:sz w:val="28"/>
                <w:szCs w:val="28"/>
              </w:rPr>
              <w:t>ạ</w:t>
            </w:r>
            <w:r>
              <w:rPr>
                <w:rFonts w:ascii="Times New Roman" w:hAnsi="Times New Roman" w:cs="Times New Roman"/>
                <w:sz w:val="28"/>
                <w:szCs w:val="28"/>
              </w:rPr>
              <w:t>c/Gi</w:t>
            </w:r>
            <w:r>
              <w:rPr>
                <w:rFonts w:ascii="Times New Roman" w:hAnsi="Times New Roman" w:cs="Times New Roman"/>
                <w:sz w:val="28"/>
                <w:szCs w:val="28"/>
              </w:rPr>
              <w:t>ả</w:t>
            </w:r>
            <w:r>
              <w:rPr>
                <w:rFonts w:ascii="Times New Roman" w:hAnsi="Times New Roman" w:cs="Times New Roman"/>
                <w:sz w:val="28"/>
                <w:szCs w:val="28"/>
              </w:rPr>
              <w:t>i nhì</w:t>
            </w:r>
          </w:p>
        </w:tc>
        <w:tc>
          <w:tcPr>
            <w:tcW w:w="4819"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40.000.000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 xml:space="preserve">i </w:t>
            </w:r>
          </w:p>
        </w:tc>
      </w:tr>
      <w:tr w:rsidR="00884E0E">
        <w:tc>
          <w:tcPr>
            <w:tcW w:w="3628" w:type="dxa"/>
            <w:tcMar>
              <w:top w:w="0" w:type="dxa"/>
              <w:left w:w="108" w:type="dxa"/>
              <w:bottom w:w="0" w:type="dxa"/>
              <w:right w:w="108" w:type="dxa"/>
            </w:tcMar>
          </w:tcPr>
          <w:p w:rsidR="00884E0E" w:rsidRDefault="00F519CD">
            <w:pPr>
              <w:widowControl w:val="0"/>
              <w:spacing w:before="120" w:after="0" w:line="240" w:lineRule="auto"/>
              <w:jc w:val="both"/>
              <w:rPr>
                <w:rFonts w:ascii="Times New Roman" w:eastAsia="Times New Roman" w:hAnsi="Times New Roman" w:cs="Times New Roman"/>
                <w:sz w:val="28"/>
                <w:szCs w:val="28"/>
                <w:lang w:eastAsia="vi-VN"/>
              </w:rPr>
            </w:pPr>
            <w:r>
              <w:rPr>
                <w:rFonts w:ascii="Times New Roman" w:hAnsi="Times New Roman" w:cs="Times New Roman"/>
                <w:sz w:val="28"/>
                <w:szCs w:val="28"/>
              </w:rPr>
              <w:t>Huy chương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i ba</w:t>
            </w:r>
          </w:p>
        </w:tc>
        <w:tc>
          <w:tcPr>
            <w:tcW w:w="4819"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30.000.000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 xml:space="preserve">i </w:t>
            </w:r>
          </w:p>
        </w:tc>
      </w:tr>
      <w:tr w:rsidR="00884E0E">
        <w:tc>
          <w:tcPr>
            <w:tcW w:w="3628" w:type="dxa"/>
            <w:tcMar>
              <w:top w:w="0" w:type="dxa"/>
              <w:left w:w="108" w:type="dxa"/>
              <w:bottom w:w="0" w:type="dxa"/>
              <w:right w:w="108" w:type="dxa"/>
            </w:tcMar>
          </w:tcPr>
          <w:p w:rsidR="00884E0E" w:rsidRDefault="00F519CD">
            <w:pPr>
              <w:widowControl w:val="0"/>
              <w:spacing w:before="120" w:after="0" w:line="240" w:lineRule="auto"/>
              <w:jc w:val="both"/>
              <w:rPr>
                <w:rFonts w:ascii="Times New Roman" w:eastAsia="Times New Roman" w:hAnsi="Times New Roman" w:cs="Times New Roman"/>
                <w:sz w:val="28"/>
                <w:szCs w:val="28"/>
                <w:lang w:eastAsia="vi-VN"/>
              </w:rPr>
            </w:pP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tư/khuy</w:t>
            </w:r>
            <w:r>
              <w:rPr>
                <w:rFonts w:ascii="Times New Roman" w:hAnsi="Times New Roman" w:cs="Times New Roman"/>
                <w:sz w:val="28"/>
                <w:szCs w:val="28"/>
              </w:rPr>
              <w:t>ế</w:t>
            </w:r>
            <w:r>
              <w:rPr>
                <w:rFonts w:ascii="Times New Roman" w:hAnsi="Times New Roman" w:cs="Times New Roman"/>
                <w:sz w:val="28"/>
                <w:szCs w:val="28"/>
              </w:rPr>
              <w:t>n khích</w:t>
            </w:r>
          </w:p>
        </w:tc>
        <w:tc>
          <w:tcPr>
            <w:tcW w:w="4819"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25.000.000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 xml:space="preserve">i </w:t>
            </w:r>
          </w:p>
        </w:tc>
      </w:tr>
    </w:tbl>
    <w:p w:rsidR="00884E0E" w:rsidRDefault="00F519CD">
      <w:pPr>
        <w:widowControl w:val="0"/>
        <w:spacing w:before="60" w:after="0" w:line="240" w:lineRule="auto"/>
        <w:jc w:val="both"/>
        <w:rPr>
          <w:rFonts w:ascii="Times New Roman" w:eastAsia="Times New Roman" w:hAnsi="Times New Roman" w:cs="Times New Roman"/>
          <w:bCs/>
          <w:iCs/>
          <w:sz w:val="28"/>
          <w:szCs w:val="28"/>
          <w:lang w:eastAsia="vi-VN"/>
        </w:rPr>
      </w:pPr>
      <w:r>
        <w:rPr>
          <w:rFonts w:ascii="Times New Roman" w:eastAsia="Times New Roman" w:hAnsi="Times New Roman" w:cs="Times New Roman"/>
          <w:bCs/>
          <w:iCs/>
          <w:sz w:val="28"/>
          <w:szCs w:val="28"/>
          <w:lang w:eastAsia="vi-VN"/>
        </w:rPr>
        <w:tab/>
      </w:r>
      <w:r>
        <w:rPr>
          <w:rFonts w:ascii="Times New Roman" w:eastAsia="Times New Roman" w:hAnsi="Times New Roman" w:cs="Times New Roman"/>
          <w:bCs/>
          <w:iCs/>
          <w:sz w:val="28"/>
          <w:szCs w:val="28"/>
          <w:lang w:val="vi-VN" w:eastAsia="vi-VN"/>
        </w:rPr>
        <w:t xml:space="preserve">- </w:t>
      </w:r>
      <w:r>
        <w:rPr>
          <w:rFonts w:ascii="Times New Roman" w:eastAsia="Times New Roman" w:hAnsi="Times New Roman" w:cs="Times New Roman"/>
          <w:bCs/>
          <w:iCs/>
          <w:sz w:val="28"/>
          <w:szCs w:val="28"/>
          <w:lang w:eastAsia="vi-VN"/>
        </w:rPr>
        <w:t>Đối với học sinh dự thi học sinh giỏi</w:t>
      </w:r>
      <w:r>
        <w:rPr>
          <w:rFonts w:ascii="Times New Roman" w:eastAsia="Times New Roman" w:hAnsi="Times New Roman" w:cs="Times New Roman"/>
          <w:bCs/>
          <w:iCs/>
          <w:sz w:val="28"/>
          <w:szCs w:val="28"/>
          <w:lang w:val="vi-VN" w:eastAsia="vi-VN"/>
        </w:rPr>
        <w:t xml:space="preserve"> </w:t>
      </w:r>
      <w:r>
        <w:rPr>
          <w:rFonts w:ascii="Times New Roman" w:eastAsia="Times New Roman" w:hAnsi="Times New Roman" w:cs="Times New Roman"/>
          <w:bCs/>
          <w:iCs/>
          <w:sz w:val="28"/>
          <w:szCs w:val="28"/>
          <w:lang w:eastAsia="vi-VN"/>
        </w:rPr>
        <w:t xml:space="preserve">trong các kỳ thi </w:t>
      </w:r>
      <w:r>
        <w:rPr>
          <w:rFonts w:ascii="Times New Roman" w:eastAsia="Times New Roman" w:hAnsi="Times New Roman" w:cs="Times New Roman"/>
          <w:bCs/>
          <w:iCs/>
          <w:sz w:val="28"/>
          <w:szCs w:val="28"/>
          <w:lang w:val="vi-VN" w:eastAsia="vi-VN"/>
        </w:rPr>
        <w:t>q</w:t>
      </w:r>
      <w:r>
        <w:rPr>
          <w:rFonts w:ascii="Times New Roman" w:eastAsia="Times New Roman" w:hAnsi="Times New Roman" w:cs="Times New Roman"/>
          <w:bCs/>
          <w:iCs/>
          <w:sz w:val="28"/>
          <w:szCs w:val="28"/>
          <w:lang w:eastAsia="vi-VN"/>
        </w:rPr>
        <w:t>uốc gia:</w:t>
      </w:r>
    </w:p>
    <w:tbl>
      <w:tblPr>
        <w:tblW w:w="9958" w:type="dxa"/>
        <w:tblCellMar>
          <w:left w:w="0" w:type="dxa"/>
          <w:right w:w="0" w:type="dxa"/>
        </w:tblCellMar>
        <w:tblLook w:val="04A0" w:firstRow="1" w:lastRow="0" w:firstColumn="1" w:lastColumn="0" w:noHBand="0" w:noVBand="1"/>
      </w:tblPr>
      <w:tblGrid>
        <w:gridCol w:w="4253"/>
        <w:gridCol w:w="5705"/>
      </w:tblGrid>
      <w:tr w:rsidR="00884E0E">
        <w:tc>
          <w:tcPr>
            <w:tcW w:w="4253" w:type="dxa"/>
            <w:tcMar>
              <w:top w:w="0" w:type="dxa"/>
              <w:left w:w="108" w:type="dxa"/>
              <w:bottom w:w="0" w:type="dxa"/>
              <w:right w:w="108" w:type="dxa"/>
            </w:tcMar>
          </w:tcPr>
          <w:p w:rsidR="00884E0E" w:rsidRDefault="00F519CD">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nh</w:t>
            </w:r>
            <w:r>
              <w:rPr>
                <w:rFonts w:ascii="Times New Roman" w:hAnsi="Times New Roman" w:cs="Times New Roman"/>
                <w:sz w:val="28"/>
                <w:szCs w:val="28"/>
              </w:rPr>
              <w:t>ấ</w:t>
            </w:r>
            <w:r>
              <w:rPr>
                <w:rFonts w:ascii="Times New Roman" w:hAnsi="Times New Roman" w:cs="Times New Roman"/>
                <w:sz w:val="28"/>
                <w:szCs w:val="28"/>
              </w:rPr>
              <w:t>t</w:t>
            </w:r>
          </w:p>
        </w:tc>
        <w:tc>
          <w:tcPr>
            <w:tcW w:w="5705"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20.000.000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i.</w:t>
            </w:r>
          </w:p>
        </w:tc>
      </w:tr>
      <w:tr w:rsidR="00884E0E">
        <w:tc>
          <w:tcPr>
            <w:tcW w:w="4253" w:type="dxa"/>
            <w:tcMar>
              <w:top w:w="0" w:type="dxa"/>
              <w:left w:w="108" w:type="dxa"/>
              <w:bottom w:w="0" w:type="dxa"/>
              <w:right w:w="108" w:type="dxa"/>
            </w:tcMar>
          </w:tcPr>
          <w:p w:rsidR="00884E0E" w:rsidRDefault="00F519CD">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nhì</w:t>
            </w:r>
          </w:p>
        </w:tc>
        <w:tc>
          <w:tcPr>
            <w:tcW w:w="5705"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15.000.000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 xml:space="preserve">i </w:t>
            </w:r>
          </w:p>
        </w:tc>
      </w:tr>
      <w:tr w:rsidR="00884E0E">
        <w:tc>
          <w:tcPr>
            <w:tcW w:w="4253" w:type="dxa"/>
            <w:tcMar>
              <w:top w:w="0" w:type="dxa"/>
              <w:left w:w="108" w:type="dxa"/>
              <w:bottom w:w="0" w:type="dxa"/>
              <w:right w:w="108" w:type="dxa"/>
            </w:tcMar>
          </w:tcPr>
          <w:p w:rsidR="00884E0E" w:rsidRDefault="00F519CD">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ba</w:t>
            </w:r>
          </w:p>
        </w:tc>
        <w:tc>
          <w:tcPr>
            <w:tcW w:w="5705"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10.000.000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 xml:space="preserve">i </w:t>
            </w:r>
          </w:p>
        </w:tc>
      </w:tr>
      <w:tr w:rsidR="00884E0E">
        <w:tc>
          <w:tcPr>
            <w:tcW w:w="4253" w:type="dxa"/>
            <w:tcMar>
              <w:top w:w="0" w:type="dxa"/>
              <w:left w:w="108" w:type="dxa"/>
              <w:bottom w:w="0" w:type="dxa"/>
              <w:right w:w="108" w:type="dxa"/>
            </w:tcMar>
          </w:tcPr>
          <w:p w:rsidR="00884E0E" w:rsidRDefault="00F519CD">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tư/khuy</w:t>
            </w:r>
            <w:r>
              <w:rPr>
                <w:rFonts w:ascii="Times New Roman" w:hAnsi="Times New Roman" w:cs="Times New Roman"/>
                <w:sz w:val="28"/>
                <w:szCs w:val="28"/>
              </w:rPr>
              <w:t>ế</w:t>
            </w:r>
            <w:r>
              <w:rPr>
                <w:rFonts w:ascii="Times New Roman" w:hAnsi="Times New Roman" w:cs="Times New Roman"/>
                <w:sz w:val="28"/>
                <w:szCs w:val="28"/>
              </w:rPr>
              <w:t>n khích</w:t>
            </w:r>
          </w:p>
        </w:tc>
        <w:tc>
          <w:tcPr>
            <w:tcW w:w="5705" w:type="dxa"/>
            <w:tcMar>
              <w:top w:w="0" w:type="dxa"/>
              <w:left w:w="108" w:type="dxa"/>
              <w:bottom w:w="0" w:type="dxa"/>
              <w:right w:w="108" w:type="dxa"/>
            </w:tcMar>
          </w:tcPr>
          <w:p w:rsidR="00884E0E" w:rsidRDefault="00F519CD">
            <w:pPr>
              <w:widowControl w:val="0"/>
              <w:spacing w:before="120" w:after="0" w:line="240" w:lineRule="auto"/>
              <w:ind w:firstLine="33"/>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7.000.000 đ</w:t>
            </w:r>
            <w:r>
              <w:rPr>
                <w:rFonts w:ascii="Times New Roman" w:hAnsi="Times New Roman" w:cs="Times New Roman"/>
                <w:sz w:val="28"/>
                <w:szCs w:val="28"/>
              </w:rPr>
              <w:t>ồ</w:t>
            </w:r>
            <w:r>
              <w:rPr>
                <w:rFonts w:ascii="Times New Roman" w:hAnsi="Times New Roman" w:cs="Times New Roman"/>
                <w:sz w:val="28"/>
                <w:szCs w:val="28"/>
              </w:rPr>
              <w:t>ng/gi</w:t>
            </w:r>
            <w:r>
              <w:rPr>
                <w:rFonts w:ascii="Times New Roman" w:hAnsi="Times New Roman" w:cs="Times New Roman"/>
                <w:sz w:val="28"/>
                <w:szCs w:val="28"/>
              </w:rPr>
              <w:t>ả</w:t>
            </w:r>
            <w:r>
              <w:rPr>
                <w:rFonts w:ascii="Times New Roman" w:hAnsi="Times New Roman" w:cs="Times New Roman"/>
                <w:sz w:val="28"/>
                <w:szCs w:val="28"/>
              </w:rPr>
              <w:t xml:space="preserve">i </w:t>
            </w:r>
          </w:p>
        </w:tc>
      </w:tr>
    </w:tbl>
    <w:p w:rsidR="00884E0E" w:rsidRDefault="00F519CD">
      <w:pPr>
        <w:widowControl w:val="0"/>
        <w:spacing w:before="60" w:after="0" w:line="240"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eastAsia="vi-VN"/>
        </w:rPr>
        <w:tab/>
      </w:r>
      <w:bookmarkEnd w:id="4"/>
      <w:r>
        <w:rPr>
          <w:rFonts w:ascii="Times New Roman" w:hAnsi="Times New Roman" w:cs="Times New Roman"/>
          <w:sz w:val="28"/>
          <w:szCs w:val="28"/>
          <w:lang w:val="nl-NL"/>
        </w:rPr>
        <w:t>c) Kinh phí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eastAsia="Times New Roman" w:hAnsi="Times New Roman" w:cs="Times New Roman"/>
          <w:sz w:val="28"/>
          <w:szCs w:val="28"/>
          <w:lang w:eastAsia="vi-VN"/>
        </w:rPr>
        <w:t>Số giải dự kiến trong các kỳ thi quốc tế</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+ 00 </w:t>
      </w:r>
      <w:r>
        <w:rPr>
          <w:rFonts w:ascii="Times New Roman" w:hAnsi="Times New Roman" w:cs="Times New Roman"/>
          <w:sz w:val="28"/>
          <w:szCs w:val="28"/>
          <w:lang w:val="vi-VN"/>
        </w:rPr>
        <w:t>Huy chương Vàng</w:t>
      </w:r>
      <w:r>
        <w:rPr>
          <w:rFonts w:ascii="Times New Roman" w:hAnsi="Times New Roman" w:cs="Times New Roman"/>
          <w:sz w:val="28"/>
          <w:szCs w:val="28"/>
          <w:lang w:val="nl-NL"/>
        </w:rPr>
        <w:t xml:space="preserve"> x 50.000.000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+ 00 </w:t>
      </w:r>
      <w:r>
        <w:rPr>
          <w:rFonts w:ascii="Times New Roman" w:hAnsi="Times New Roman" w:cs="Times New Roman"/>
          <w:sz w:val="28"/>
          <w:szCs w:val="28"/>
          <w:lang w:val="vi-VN"/>
        </w:rPr>
        <w:t>Huy chương B</w:t>
      </w:r>
      <w:r>
        <w:rPr>
          <w:rFonts w:ascii="Times New Roman" w:hAnsi="Times New Roman" w:cs="Times New Roman"/>
          <w:sz w:val="28"/>
          <w:szCs w:val="28"/>
          <w:lang w:val="vi-VN"/>
        </w:rPr>
        <w:t>ạ</w:t>
      </w:r>
      <w:r>
        <w:rPr>
          <w:rFonts w:ascii="Times New Roman" w:hAnsi="Times New Roman" w:cs="Times New Roman"/>
          <w:sz w:val="28"/>
          <w:szCs w:val="28"/>
          <w:lang w:val="vi-VN"/>
        </w:rPr>
        <w:t>c</w:t>
      </w:r>
      <w:r>
        <w:rPr>
          <w:rFonts w:ascii="Times New Roman" w:hAnsi="Times New Roman" w:cs="Times New Roman"/>
          <w:sz w:val="28"/>
          <w:szCs w:val="28"/>
          <w:lang w:val="nl-NL"/>
        </w:rPr>
        <w:t xml:space="preserve"> x </w:t>
      </w:r>
      <w:r>
        <w:rPr>
          <w:rFonts w:ascii="Times New Roman" w:hAnsi="Times New Roman" w:cs="Times New Roman"/>
          <w:sz w:val="28"/>
          <w:szCs w:val="28"/>
          <w:lang w:val="vi-VN"/>
        </w:rPr>
        <w:t>4</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+ 00 </w:t>
      </w:r>
      <w:r>
        <w:rPr>
          <w:rFonts w:ascii="Times New Roman" w:hAnsi="Times New Roman" w:cs="Times New Roman"/>
          <w:sz w:val="28"/>
          <w:szCs w:val="28"/>
          <w:lang w:val="vi-VN"/>
        </w:rPr>
        <w:t>Huy chương Đ</w:t>
      </w:r>
      <w:r>
        <w:rPr>
          <w:rFonts w:ascii="Times New Roman" w:hAnsi="Times New Roman" w:cs="Times New Roman"/>
          <w:sz w:val="28"/>
          <w:szCs w:val="28"/>
          <w:lang w:val="vi-VN"/>
        </w:rPr>
        <w:t>ồ</w:t>
      </w:r>
      <w:r>
        <w:rPr>
          <w:rFonts w:ascii="Times New Roman" w:hAnsi="Times New Roman" w:cs="Times New Roman"/>
          <w:sz w:val="28"/>
          <w:szCs w:val="28"/>
          <w:lang w:val="vi-VN"/>
        </w:rPr>
        <w:t>ng</w:t>
      </w:r>
      <w:r>
        <w:rPr>
          <w:rFonts w:ascii="Times New Roman" w:hAnsi="Times New Roman" w:cs="Times New Roman"/>
          <w:sz w:val="28"/>
          <w:szCs w:val="28"/>
          <w:lang w:val="nl-NL"/>
        </w:rPr>
        <w:t xml:space="preserve"> x </w:t>
      </w:r>
      <w:r>
        <w:rPr>
          <w:rFonts w:ascii="Times New Roman" w:hAnsi="Times New Roman" w:cs="Times New Roman"/>
          <w:sz w:val="28"/>
          <w:szCs w:val="28"/>
          <w:lang w:val="vi-VN"/>
        </w:rPr>
        <w:t>3</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r>
      <w:r>
        <w:rPr>
          <w:rFonts w:ascii="Times New Roman" w:hAnsi="Times New Roman" w:cs="Times New Roman"/>
          <w:sz w:val="28"/>
          <w:szCs w:val="28"/>
          <w:lang w:val="nl-NL"/>
        </w:rPr>
        <w:t>= 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+ 00 khuy</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n khích x </w:t>
      </w:r>
      <w:r>
        <w:rPr>
          <w:rFonts w:ascii="Times New Roman" w:hAnsi="Times New Roman" w:cs="Times New Roman"/>
          <w:sz w:val="28"/>
          <w:szCs w:val="28"/>
          <w:lang w:val="vi-VN"/>
        </w:rPr>
        <w:t>25</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lang w:val="nl-NL"/>
        </w:rPr>
        <w:t>D</w:t>
      </w:r>
      <w:r>
        <w:rPr>
          <w:rFonts w:ascii="Times New Roman" w:hAnsi="Times New Roman" w:cs="Times New Roman"/>
          <w:b/>
          <w:sz w:val="28"/>
          <w:szCs w:val="28"/>
          <w:lang w:val="nl-NL"/>
        </w:rPr>
        <w:t>ự</w:t>
      </w:r>
      <w:r>
        <w:rPr>
          <w:rFonts w:ascii="Times New Roman" w:hAnsi="Times New Roman" w:cs="Times New Roman"/>
          <w:b/>
          <w:sz w:val="28"/>
          <w:szCs w:val="28"/>
          <w:lang w:val="nl-NL"/>
        </w:rPr>
        <w:t xml:space="preserve"> ki</w:t>
      </w:r>
      <w:r>
        <w:rPr>
          <w:rFonts w:ascii="Times New Roman" w:hAnsi="Times New Roman" w:cs="Times New Roman"/>
          <w:b/>
          <w:sz w:val="28"/>
          <w:szCs w:val="28"/>
          <w:lang w:val="nl-NL"/>
        </w:rPr>
        <w:t>ế</w:t>
      </w:r>
      <w:r>
        <w:rPr>
          <w:rFonts w:ascii="Times New Roman" w:hAnsi="Times New Roman" w:cs="Times New Roman"/>
          <w:b/>
          <w:sz w:val="28"/>
          <w:szCs w:val="28"/>
          <w:lang w:val="nl-NL"/>
        </w:rPr>
        <w:t>n kinh phí h</w:t>
      </w:r>
      <w:r>
        <w:rPr>
          <w:rFonts w:ascii="Times New Roman" w:hAnsi="Times New Roman" w:cs="Times New Roman"/>
          <w:b/>
          <w:sz w:val="28"/>
          <w:szCs w:val="28"/>
          <w:lang w:val="nl-NL"/>
        </w:rPr>
        <w:t>ằ</w:t>
      </w:r>
      <w:r>
        <w:rPr>
          <w:rFonts w:ascii="Times New Roman" w:hAnsi="Times New Roman" w:cs="Times New Roman"/>
          <w:b/>
          <w:sz w:val="28"/>
          <w:szCs w:val="28"/>
          <w:lang w:val="nl-NL"/>
        </w:rPr>
        <w:t>ng năm th</w:t>
      </w:r>
      <w:r>
        <w:rPr>
          <w:rFonts w:ascii="Times New Roman" w:hAnsi="Times New Roman" w:cs="Times New Roman"/>
          <w:b/>
          <w:sz w:val="28"/>
          <w:szCs w:val="28"/>
          <w:lang w:val="nl-NL"/>
        </w:rPr>
        <w:t>ự</w:t>
      </w:r>
      <w:r>
        <w:rPr>
          <w:rFonts w:ascii="Times New Roman" w:hAnsi="Times New Roman" w:cs="Times New Roman"/>
          <w:b/>
          <w:sz w:val="28"/>
          <w:szCs w:val="28"/>
          <w:lang w:val="nl-NL"/>
        </w:rPr>
        <w:t>c hi</w:t>
      </w:r>
      <w:r>
        <w:rPr>
          <w:rFonts w:ascii="Times New Roman" w:hAnsi="Times New Roman" w:cs="Times New Roman"/>
          <w:b/>
          <w:sz w:val="28"/>
          <w:szCs w:val="28"/>
          <w:lang w:val="nl-NL"/>
        </w:rPr>
        <w:t>ệ</w:t>
      </w:r>
      <w:r>
        <w:rPr>
          <w:rFonts w:ascii="Times New Roman" w:hAnsi="Times New Roman" w:cs="Times New Roman"/>
          <w:b/>
          <w:sz w:val="28"/>
          <w:szCs w:val="28"/>
          <w:lang w:val="nl-NL"/>
        </w:rPr>
        <w:t>n chính sách: 00 đ</w:t>
      </w:r>
      <w:r>
        <w:rPr>
          <w:rFonts w:ascii="Times New Roman" w:hAnsi="Times New Roman" w:cs="Times New Roman"/>
          <w:b/>
          <w:sz w:val="28"/>
          <w:szCs w:val="28"/>
          <w:lang w:val="nl-NL"/>
        </w:rPr>
        <w:t>ồ</w:t>
      </w:r>
      <w:r>
        <w:rPr>
          <w:rFonts w:ascii="Times New Roman" w:hAnsi="Times New Roman" w:cs="Times New Roman"/>
          <w:b/>
          <w:sz w:val="28"/>
          <w:szCs w:val="28"/>
          <w:lang w:val="nl-NL"/>
        </w:rPr>
        <w:t>ng</w:t>
      </w:r>
      <w:r>
        <w:rPr>
          <w:rFonts w:ascii="Times New Roman" w:hAnsi="Times New Roman" w:cs="Times New Roman"/>
          <w:sz w:val="28"/>
          <w:szCs w:val="28"/>
        </w:rPr>
        <w:t>.</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S</w:t>
      </w:r>
      <w:r>
        <w:rPr>
          <w:rFonts w:ascii="Times New Roman" w:hAnsi="Times New Roman" w:cs="Times New Roman"/>
          <w:sz w:val="28"/>
          <w:szCs w:val="28"/>
          <w:lang w:val="nl-NL"/>
        </w:rPr>
        <w:t>ố</w:t>
      </w:r>
      <w:r>
        <w:rPr>
          <w:rFonts w:ascii="Times New Roman" w:hAnsi="Times New Roman" w:cs="Times New Roman"/>
          <w:sz w:val="28"/>
          <w:szCs w:val="28"/>
          <w:lang w:val="nl-NL"/>
        </w:rPr>
        <w:t xml:space="preserve"> gi</w:t>
      </w:r>
      <w:r>
        <w:rPr>
          <w:rFonts w:ascii="Times New Roman" w:hAnsi="Times New Roman" w:cs="Times New Roman"/>
          <w:sz w:val="28"/>
          <w:szCs w:val="28"/>
          <w:lang w:val="nl-NL"/>
        </w:rPr>
        <w:t>ả</w:t>
      </w:r>
      <w:r>
        <w:rPr>
          <w:rFonts w:ascii="Times New Roman" w:hAnsi="Times New Roman" w:cs="Times New Roman"/>
          <w:sz w:val="28"/>
          <w:szCs w:val="28"/>
          <w:lang w:val="nl-NL"/>
        </w:rPr>
        <w:t>i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ki</w:t>
      </w:r>
      <w:r>
        <w:rPr>
          <w:rFonts w:ascii="Times New Roman" w:hAnsi="Times New Roman" w:cs="Times New Roman"/>
          <w:sz w:val="28"/>
          <w:szCs w:val="28"/>
          <w:lang w:val="nl-NL"/>
        </w:rPr>
        <w:t>ế</w:t>
      </w:r>
      <w:r>
        <w:rPr>
          <w:rFonts w:ascii="Times New Roman" w:hAnsi="Times New Roman" w:cs="Times New Roman"/>
          <w:sz w:val="28"/>
          <w:szCs w:val="28"/>
          <w:lang w:val="nl-NL"/>
        </w:rPr>
        <w:t>n trong các k</w:t>
      </w:r>
      <w:r>
        <w:rPr>
          <w:rFonts w:ascii="Times New Roman" w:hAnsi="Times New Roman" w:cs="Times New Roman"/>
          <w:sz w:val="28"/>
          <w:szCs w:val="28"/>
          <w:lang w:val="nl-NL"/>
        </w:rPr>
        <w:t>ỳ</w:t>
      </w:r>
      <w:r>
        <w:rPr>
          <w:rFonts w:ascii="Times New Roman" w:hAnsi="Times New Roman" w:cs="Times New Roman"/>
          <w:sz w:val="28"/>
          <w:szCs w:val="28"/>
          <w:lang w:val="nl-NL"/>
        </w:rPr>
        <w:t xml:space="preserve"> thi</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q</w:t>
      </w:r>
      <w:r>
        <w:rPr>
          <w:rFonts w:ascii="Times New Roman" w:eastAsia="Times New Roman" w:hAnsi="Times New Roman" w:cs="Times New Roman"/>
          <w:sz w:val="28"/>
          <w:szCs w:val="28"/>
          <w:lang w:eastAsia="vi-VN"/>
        </w:rPr>
        <w:t>uốc gia</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+ 2 gi</w:t>
      </w:r>
      <w:r>
        <w:rPr>
          <w:rFonts w:ascii="Times New Roman" w:hAnsi="Times New Roman" w:cs="Times New Roman"/>
          <w:sz w:val="28"/>
          <w:szCs w:val="28"/>
          <w:lang w:val="nl-NL"/>
        </w:rPr>
        <w:t>ả</w:t>
      </w:r>
      <w:r>
        <w:rPr>
          <w:rFonts w:ascii="Times New Roman" w:hAnsi="Times New Roman" w:cs="Times New Roman"/>
          <w:sz w:val="28"/>
          <w:szCs w:val="28"/>
          <w:lang w:val="nl-NL"/>
        </w:rPr>
        <w:t>i nh</w:t>
      </w:r>
      <w:r>
        <w:rPr>
          <w:rFonts w:ascii="Times New Roman" w:hAnsi="Times New Roman" w:cs="Times New Roman"/>
          <w:sz w:val="28"/>
          <w:szCs w:val="28"/>
          <w:lang w:val="nl-NL"/>
        </w:rPr>
        <w:t>ấ</w:t>
      </w:r>
      <w:r>
        <w:rPr>
          <w:rFonts w:ascii="Times New Roman" w:hAnsi="Times New Roman" w:cs="Times New Roman"/>
          <w:sz w:val="28"/>
          <w:szCs w:val="28"/>
          <w:lang w:val="nl-NL"/>
        </w:rPr>
        <w:t xml:space="preserve">t x </w:t>
      </w:r>
      <w:r>
        <w:rPr>
          <w:rFonts w:ascii="Times New Roman" w:hAnsi="Times New Roman" w:cs="Times New Roman"/>
          <w:sz w:val="28"/>
          <w:szCs w:val="28"/>
          <w:lang w:val="vi-VN"/>
        </w:rPr>
        <w:t>20</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4</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+ 06 gi</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i nhì x </w:t>
      </w:r>
      <w:r>
        <w:rPr>
          <w:rFonts w:ascii="Times New Roman" w:hAnsi="Times New Roman" w:cs="Times New Roman"/>
          <w:sz w:val="28"/>
          <w:szCs w:val="28"/>
          <w:lang w:val="vi-VN"/>
        </w:rPr>
        <w:t>15</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9</w:t>
      </w:r>
      <w:r>
        <w:rPr>
          <w:rFonts w:ascii="Times New Roman" w:hAnsi="Times New Roman" w:cs="Times New Roman"/>
          <w:sz w:val="28"/>
          <w:szCs w:val="28"/>
          <w:lang w:val="nl-NL"/>
        </w:rPr>
        <w:t>0</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+ 10 gi</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i ba x </w:t>
      </w:r>
      <w:r>
        <w:rPr>
          <w:rFonts w:ascii="Times New Roman" w:hAnsi="Times New Roman" w:cs="Times New Roman"/>
          <w:sz w:val="28"/>
          <w:szCs w:val="28"/>
          <w:lang w:val="vi-VN"/>
        </w:rPr>
        <w:t>1</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1</w:t>
      </w:r>
      <w:r>
        <w:rPr>
          <w:rFonts w:ascii="Times New Roman" w:hAnsi="Times New Roman" w:cs="Times New Roman"/>
          <w:sz w:val="28"/>
          <w:szCs w:val="28"/>
          <w:lang w:val="nl-NL"/>
        </w:rPr>
        <w:t>00.000.000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+ 18 khuy</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n khích x </w:t>
      </w:r>
      <w:r>
        <w:rPr>
          <w:rFonts w:ascii="Times New Roman" w:hAnsi="Times New Roman" w:cs="Times New Roman"/>
          <w:sz w:val="28"/>
          <w:szCs w:val="28"/>
          <w:lang w:val="vi-VN"/>
        </w:rPr>
        <w:t>7</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126</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lang w:val="nl-NL"/>
        </w:rPr>
        <w:t>D</w:t>
      </w:r>
      <w:r>
        <w:rPr>
          <w:rFonts w:ascii="Times New Roman" w:hAnsi="Times New Roman" w:cs="Times New Roman"/>
          <w:b/>
          <w:sz w:val="28"/>
          <w:szCs w:val="28"/>
          <w:lang w:val="nl-NL"/>
        </w:rPr>
        <w:t>ự</w:t>
      </w:r>
      <w:r>
        <w:rPr>
          <w:rFonts w:ascii="Times New Roman" w:hAnsi="Times New Roman" w:cs="Times New Roman"/>
          <w:b/>
          <w:sz w:val="28"/>
          <w:szCs w:val="28"/>
          <w:lang w:val="nl-NL"/>
        </w:rPr>
        <w:t xml:space="preserve"> ki</w:t>
      </w:r>
      <w:r>
        <w:rPr>
          <w:rFonts w:ascii="Times New Roman" w:hAnsi="Times New Roman" w:cs="Times New Roman"/>
          <w:b/>
          <w:sz w:val="28"/>
          <w:szCs w:val="28"/>
          <w:lang w:val="nl-NL"/>
        </w:rPr>
        <w:t>ế</w:t>
      </w:r>
      <w:r>
        <w:rPr>
          <w:rFonts w:ascii="Times New Roman" w:hAnsi="Times New Roman" w:cs="Times New Roman"/>
          <w:b/>
          <w:sz w:val="28"/>
          <w:szCs w:val="28"/>
          <w:lang w:val="nl-NL"/>
        </w:rPr>
        <w:t>n kinh phí h</w:t>
      </w:r>
      <w:r>
        <w:rPr>
          <w:rFonts w:ascii="Times New Roman" w:hAnsi="Times New Roman" w:cs="Times New Roman"/>
          <w:b/>
          <w:sz w:val="28"/>
          <w:szCs w:val="28"/>
          <w:lang w:val="nl-NL"/>
        </w:rPr>
        <w:t>ằ</w:t>
      </w:r>
      <w:r>
        <w:rPr>
          <w:rFonts w:ascii="Times New Roman" w:hAnsi="Times New Roman" w:cs="Times New Roman"/>
          <w:b/>
          <w:sz w:val="28"/>
          <w:szCs w:val="28"/>
          <w:lang w:val="nl-NL"/>
        </w:rPr>
        <w:t>ng năm th</w:t>
      </w:r>
      <w:r>
        <w:rPr>
          <w:rFonts w:ascii="Times New Roman" w:hAnsi="Times New Roman" w:cs="Times New Roman"/>
          <w:b/>
          <w:sz w:val="28"/>
          <w:szCs w:val="28"/>
          <w:lang w:val="nl-NL"/>
        </w:rPr>
        <w:t>ự</w:t>
      </w:r>
      <w:r>
        <w:rPr>
          <w:rFonts w:ascii="Times New Roman" w:hAnsi="Times New Roman" w:cs="Times New Roman"/>
          <w:b/>
          <w:sz w:val="28"/>
          <w:szCs w:val="28"/>
          <w:lang w:val="nl-NL"/>
        </w:rPr>
        <w:t>c hi</w:t>
      </w:r>
      <w:r>
        <w:rPr>
          <w:rFonts w:ascii="Times New Roman" w:hAnsi="Times New Roman" w:cs="Times New Roman"/>
          <w:b/>
          <w:sz w:val="28"/>
          <w:szCs w:val="28"/>
          <w:lang w:val="nl-NL"/>
        </w:rPr>
        <w:t>ệ</w:t>
      </w:r>
      <w:r>
        <w:rPr>
          <w:rFonts w:ascii="Times New Roman" w:hAnsi="Times New Roman" w:cs="Times New Roman"/>
          <w:b/>
          <w:sz w:val="28"/>
          <w:szCs w:val="28"/>
          <w:lang w:val="nl-NL"/>
        </w:rPr>
        <w:t xml:space="preserve">n chính sách: </w:t>
      </w:r>
      <w:r>
        <w:rPr>
          <w:rFonts w:ascii="Times New Roman" w:hAnsi="Times New Roman" w:cs="Times New Roman"/>
          <w:b/>
          <w:sz w:val="28"/>
          <w:szCs w:val="28"/>
          <w:lang w:val="vi-VN"/>
        </w:rPr>
        <w:t>356</w:t>
      </w:r>
      <w:r>
        <w:rPr>
          <w:rFonts w:ascii="Times New Roman" w:hAnsi="Times New Roman" w:cs="Times New Roman"/>
          <w:b/>
          <w:sz w:val="28"/>
          <w:szCs w:val="28"/>
          <w:lang w:val="nl-NL"/>
        </w:rPr>
        <w:t>.000.000 đ</w:t>
      </w:r>
      <w:r>
        <w:rPr>
          <w:rFonts w:ascii="Times New Roman" w:hAnsi="Times New Roman" w:cs="Times New Roman"/>
          <w:b/>
          <w:sz w:val="28"/>
          <w:szCs w:val="28"/>
          <w:lang w:val="nl-NL"/>
        </w:rPr>
        <w:t>ồ</w:t>
      </w:r>
      <w:r>
        <w:rPr>
          <w:rFonts w:ascii="Times New Roman" w:hAnsi="Times New Roman" w:cs="Times New Roman"/>
          <w:b/>
          <w:sz w:val="28"/>
          <w:szCs w:val="28"/>
          <w:lang w:val="nl-NL"/>
        </w:rPr>
        <w:t xml:space="preserve">ng </w:t>
      </w:r>
      <w:r>
        <w:rPr>
          <w:rFonts w:ascii="Times New Roman" w:hAnsi="Times New Roman" w:cs="Times New Roman"/>
          <w:b/>
          <w:iCs/>
          <w:sz w:val="28"/>
          <w:szCs w:val="28"/>
          <w:lang w:val="nl-NL"/>
        </w:rPr>
        <w:t>(b</w:t>
      </w:r>
      <w:r>
        <w:rPr>
          <w:rFonts w:ascii="Times New Roman" w:hAnsi="Times New Roman" w:cs="Times New Roman"/>
          <w:b/>
          <w:iCs/>
          <w:sz w:val="28"/>
          <w:szCs w:val="28"/>
          <w:lang w:val="vi-VN"/>
        </w:rPr>
        <w:t>a trăm năm mươi sáu tri</w:t>
      </w:r>
      <w:r>
        <w:rPr>
          <w:rFonts w:ascii="Times New Roman" w:hAnsi="Times New Roman" w:cs="Times New Roman"/>
          <w:b/>
          <w:iCs/>
          <w:sz w:val="28"/>
          <w:szCs w:val="28"/>
          <w:lang w:val="vi-VN"/>
        </w:rPr>
        <w:t>ệ</w:t>
      </w:r>
      <w:r>
        <w:rPr>
          <w:rFonts w:ascii="Times New Roman" w:hAnsi="Times New Roman" w:cs="Times New Roman"/>
          <w:b/>
          <w:iCs/>
          <w:sz w:val="28"/>
          <w:szCs w:val="28"/>
          <w:lang w:val="vi-VN"/>
        </w:rPr>
        <w:t>u đ</w:t>
      </w:r>
      <w:r>
        <w:rPr>
          <w:rFonts w:ascii="Times New Roman" w:hAnsi="Times New Roman" w:cs="Times New Roman"/>
          <w:b/>
          <w:iCs/>
          <w:sz w:val="28"/>
          <w:szCs w:val="28"/>
          <w:lang w:val="vi-VN"/>
        </w:rPr>
        <w:t>ồ</w:t>
      </w:r>
      <w:r>
        <w:rPr>
          <w:rFonts w:ascii="Times New Roman" w:hAnsi="Times New Roman" w:cs="Times New Roman"/>
          <w:b/>
          <w:iCs/>
          <w:sz w:val="28"/>
          <w:szCs w:val="28"/>
          <w:lang w:val="vi-VN"/>
        </w:rPr>
        <w:t>ng</w:t>
      </w:r>
      <w:r>
        <w:rPr>
          <w:rFonts w:ascii="Times New Roman" w:hAnsi="Times New Roman" w:cs="Times New Roman"/>
          <w:b/>
          <w:iCs/>
          <w:sz w:val="28"/>
          <w:szCs w:val="28"/>
          <w:lang w:val="nl-NL"/>
        </w:rPr>
        <w:t>).</w:t>
      </w:r>
      <w:r>
        <w:rPr>
          <w:rFonts w:ascii="Times New Roman" w:hAnsi="Times New Roman" w:cs="Times New Roman"/>
          <w:b/>
          <w:i/>
          <w:sz w:val="28"/>
          <w:szCs w:val="28"/>
          <w:lang w:val="nl-NL"/>
        </w:rPr>
        <w:t xml:space="preserve"> </w:t>
      </w:r>
      <w:r>
        <w:rPr>
          <w:rFonts w:ascii="Times New Roman" w:hAnsi="Times New Roman" w:cs="Times New Roman"/>
          <w:bCs/>
          <w:iCs/>
          <w:sz w:val="28"/>
          <w:szCs w:val="28"/>
          <w:lang w:val="nl-NL"/>
        </w:rPr>
        <w:t>Kinh phí s</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 xml:space="preserve"> nghi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p đư</w:t>
      </w:r>
      <w:r>
        <w:rPr>
          <w:rFonts w:ascii="Times New Roman" w:hAnsi="Times New Roman" w:cs="Times New Roman"/>
          <w:bCs/>
          <w:iCs/>
          <w:sz w:val="28"/>
          <w:szCs w:val="28"/>
          <w:lang w:val="nl-NL"/>
        </w:rPr>
        <w:t>ợ</w:t>
      </w:r>
      <w:r>
        <w:rPr>
          <w:rFonts w:ascii="Times New Roman" w:hAnsi="Times New Roman" w:cs="Times New Roman"/>
          <w:bCs/>
          <w:iCs/>
          <w:sz w:val="28"/>
          <w:szCs w:val="28"/>
          <w:lang w:val="nl-NL"/>
        </w:rPr>
        <w:t>c giao tro</w:t>
      </w:r>
      <w:r>
        <w:rPr>
          <w:rFonts w:ascii="Times New Roman" w:hAnsi="Times New Roman" w:cs="Times New Roman"/>
          <w:bCs/>
          <w:iCs/>
          <w:sz w:val="28"/>
          <w:szCs w:val="28"/>
          <w:lang w:val="nl-NL"/>
        </w:rPr>
        <w:t>ng d</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 xml:space="preserve"> toán</w:t>
      </w:r>
      <w:r>
        <w:rPr>
          <w:rFonts w:ascii="Times New Roman" w:hAnsi="Times New Roman" w:cs="Times New Roman"/>
          <w:bCs/>
          <w:iCs/>
          <w:sz w:val="28"/>
          <w:szCs w:val="28"/>
          <w:lang w:val="vi-VN"/>
        </w:rPr>
        <w:t xml:space="preserve"> ngân sách</w:t>
      </w:r>
      <w:r>
        <w:rPr>
          <w:rFonts w:ascii="Times New Roman" w:hAnsi="Times New Roman" w:cs="Times New Roman"/>
          <w:sz w:val="28"/>
          <w:szCs w:val="28"/>
        </w:rPr>
        <w:t>.</w:t>
      </w:r>
    </w:p>
    <w:p w:rsidR="00884E0E" w:rsidRDefault="00F519CD">
      <w:pPr>
        <w:spacing w:before="60" w:after="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1.</w:t>
      </w:r>
      <w:r>
        <w:rPr>
          <w:rFonts w:ascii="Times New Roman" w:hAnsi="Times New Roman" w:cs="Times New Roman"/>
          <w:bCs/>
          <w:iCs/>
          <w:sz w:val="28"/>
          <w:szCs w:val="28"/>
          <w:lang w:val="nl-NL"/>
        </w:rPr>
        <w:t>4. Đánh giá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c</w:t>
      </w:r>
      <w:r>
        <w:rPr>
          <w:rFonts w:ascii="Times New Roman" w:hAnsi="Times New Roman" w:cs="Times New Roman"/>
          <w:bCs/>
          <w:iCs/>
          <w:sz w:val="28"/>
          <w:szCs w:val="28"/>
          <w:lang w:val="nl-NL"/>
        </w:rPr>
        <w:t>ủ</w:t>
      </w:r>
      <w:r>
        <w:rPr>
          <w:rFonts w:ascii="Times New Roman" w:hAnsi="Times New Roman" w:cs="Times New Roman"/>
          <w:bCs/>
          <w:iCs/>
          <w:sz w:val="28"/>
          <w:szCs w:val="28"/>
          <w:lang w:val="nl-NL"/>
        </w:rPr>
        <w:t>a các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đ</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i v</w:t>
      </w:r>
      <w:r>
        <w:rPr>
          <w:rFonts w:ascii="Times New Roman" w:hAnsi="Times New Roman" w:cs="Times New Roman"/>
          <w:bCs/>
          <w:iCs/>
          <w:sz w:val="28"/>
          <w:szCs w:val="28"/>
          <w:lang w:val="nl-NL"/>
        </w:rPr>
        <w:t>ớ</w:t>
      </w:r>
      <w:r>
        <w:rPr>
          <w:rFonts w:ascii="Times New Roman" w:hAnsi="Times New Roman" w:cs="Times New Roman"/>
          <w:bCs/>
          <w:iCs/>
          <w:sz w:val="28"/>
          <w:szCs w:val="28"/>
          <w:lang w:val="nl-NL"/>
        </w:rPr>
        <w:t>i đ</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i tư</w:t>
      </w:r>
      <w:r>
        <w:rPr>
          <w:rFonts w:ascii="Times New Roman" w:hAnsi="Times New Roman" w:cs="Times New Roman"/>
          <w:bCs/>
          <w:iCs/>
          <w:sz w:val="28"/>
          <w:szCs w:val="28"/>
          <w:lang w:val="nl-NL"/>
        </w:rPr>
        <w:t>ợ</w:t>
      </w:r>
      <w:r>
        <w:rPr>
          <w:rFonts w:ascii="Times New Roman" w:hAnsi="Times New Roman" w:cs="Times New Roman"/>
          <w:bCs/>
          <w:iCs/>
          <w:sz w:val="28"/>
          <w:szCs w:val="28"/>
          <w:lang w:val="nl-NL"/>
        </w:rPr>
        <w:t>ng ch</w:t>
      </w:r>
      <w:r>
        <w:rPr>
          <w:rFonts w:ascii="Times New Roman" w:hAnsi="Times New Roman" w:cs="Times New Roman"/>
          <w:bCs/>
          <w:iCs/>
          <w:sz w:val="28"/>
          <w:szCs w:val="28"/>
          <w:lang w:val="nl-NL"/>
        </w:rPr>
        <w:t>ị</w:t>
      </w:r>
      <w:r>
        <w:rPr>
          <w:rFonts w:ascii="Times New Roman" w:hAnsi="Times New Roman" w:cs="Times New Roman"/>
          <w:bCs/>
          <w:iCs/>
          <w:sz w:val="28"/>
          <w:szCs w:val="28"/>
          <w:lang w:val="nl-NL"/>
        </w:rPr>
        <w:t>u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tr</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 ti</w:t>
      </w:r>
      <w:r>
        <w:rPr>
          <w:rFonts w:ascii="Times New Roman" w:hAnsi="Times New Roman" w:cs="Times New Roman"/>
          <w:bCs/>
          <w:iCs/>
          <w:sz w:val="28"/>
          <w:szCs w:val="28"/>
          <w:lang w:val="nl-NL"/>
        </w:rPr>
        <w:t>ế</w:t>
      </w:r>
      <w:r>
        <w:rPr>
          <w:rFonts w:ascii="Times New Roman" w:hAnsi="Times New Roman" w:cs="Times New Roman"/>
          <w:bCs/>
          <w:iCs/>
          <w:sz w:val="28"/>
          <w:szCs w:val="28"/>
          <w:lang w:val="nl-NL"/>
        </w:rPr>
        <w:t>p c</w:t>
      </w:r>
      <w:r>
        <w:rPr>
          <w:rFonts w:ascii="Times New Roman" w:hAnsi="Times New Roman" w:cs="Times New Roman"/>
          <w:bCs/>
          <w:iCs/>
          <w:sz w:val="28"/>
          <w:szCs w:val="28"/>
          <w:lang w:val="nl-NL"/>
        </w:rPr>
        <w:t>ủ</w:t>
      </w:r>
      <w:r>
        <w:rPr>
          <w:rFonts w:ascii="Times New Roman" w:hAnsi="Times New Roman" w:cs="Times New Roman"/>
          <w:bCs/>
          <w:iCs/>
          <w:sz w:val="28"/>
          <w:szCs w:val="28"/>
          <w:lang w:val="nl-NL"/>
        </w:rPr>
        <w:t>a chính sách và các đ</w:t>
      </w:r>
      <w:r>
        <w:rPr>
          <w:rFonts w:ascii="Times New Roman" w:hAnsi="Times New Roman" w:cs="Times New Roman"/>
          <w:bCs/>
          <w:iCs/>
          <w:sz w:val="28"/>
          <w:szCs w:val="28"/>
          <w:lang w:val="nl-NL"/>
        </w:rPr>
        <w:t>ố</w:t>
      </w:r>
      <w:r>
        <w:rPr>
          <w:rFonts w:ascii="Times New Roman" w:hAnsi="Times New Roman" w:cs="Times New Roman"/>
          <w:bCs/>
          <w:iCs/>
          <w:sz w:val="28"/>
          <w:szCs w:val="28"/>
          <w:lang w:val="nl-NL"/>
        </w:rPr>
        <w:t>i tư</w:t>
      </w:r>
      <w:r>
        <w:rPr>
          <w:rFonts w:ascii="Times New Roman" w:hAnsi="Times New Roman" w:cs="Times New Roman"/>
          <w:bCs/>
          <w:iCs/>
          <w:sz w:val="28"/>
          <w:szCs w:val="28"/>
          <w:lang w:val="nl-NL"/>
        </w:rPr>
        <w:t>ợ</w:t>
      </w:r>
      <w:r>
        <w:rPr>
          <w:rFonts w:ascii="Times New Roman" w:hAnsi="Times New Roman" w:cs="Times New Roman"/>
          <w:bCs/>
          <w:iCs/>
          <w:sz w:val="28"/>
          <w:szCs w:val="28"/>
          <w:lang w:val="nl-NL"/>
        </w:rPr>
        <w:t>ng khác có liên quan</w:t>
      </w:r>
    </w:p>
    <w:p w:rsidR="00884E0E" w:rsidRDefault="00F519CD">
      <w:pPr>
        <w:spacing w:before="60" w:after="0" w:line="240" w:lineRule="auto"/>
        <w:ind w:firstLine="720"/>
        <w:jc w:val="both"/>
        <w:rPr>
          <w:rFonts w:ascii="Times New Roman" w:hAnsi="Times New Roman" w:cs="Times New Roman"/>
          <w:iCs/>
          <w:sz w:val="28"/>
          <w:szCs w:val="28"/>
          <w:lang w:val="nl-NL"/>
        </w:rPr>
      </w:pPr>
      <w:r>
        <w:rPr>
          <w:rFonts w:ascii="Times New Roman" w:hAnsi="Times New Roman" w:cs="Times New Roman"/>
          <w:bCs/>
          <w:iCs/>
          <w:sz w:val="28"/>
          <w:szCs w:val="28"/>
          <w:lang w:val="vi-VN"/>
        </w:rPr>
        <w:t>1.</w:t>
      </w:r>
      <w:r>
        <w:rPr>
          <w:rFonts w:ascii="Times New Roman" w:hAnsi="Times New Roman" w:cs="Times New Roman"/>
          <w:bCs/>
          <w:iCs/>
          <w:sz w:val="28"/>
          <w:szCs w:val="28"/>
          <w:lang w:val="nl-NL"/>
        </w:rPr>
        <w:t>4.1.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1: Gi</w:t>
      </w:r>
      <w:r>
        <w:rPr>
          <w:rFonts w:ascii="Times New Roman" w:hAnsi="Times New Roman" w:cs="Times New Roman"/>
          <w:bCs/>
          <w:iCs/>
          <w:sz w:val="28"/>
          <w:szCs w:val="28"/>
          <w:lang w:val="nl-NL"/>
        </w:rPr>
        <w:t>ữ</w:t>
      </w:r>
      <w:r>
        <w:rPr>
          <w:rFonts w:ascii="Times New Roman" w:hAnsi="Times New Roman" w:cs="Times New Roman"/>
          <w:bCs/>
          <w:iCs/>
          <w:sz w:val="28"/>
          <w:szCs w:val="28"/>
          <w:lang w:val="nl-NL"/>
        </w:rPr>
        <w:t xml:space="preserve"> nguyên 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n tr</w:t>
      </w:r>
      <w:r>
        <w:rPr>
          <w:rFonts w:ascii="Times New Roman" w:hAnsi="Times New Roman" w:cs="Times New Roman"/>
          <w:bCs/>
          <w:iCs/>
          <w:sz w:val="28"/>
          <w:szCs w:val="28"/>
          <w:lang w:val="nl-NL"/>
        </w:rPr>
        <w:t>ạ</w:t>
      </w:r>
      <w:r>
        <w:rPr>
          <w:rFonts w:ascii="Times New Roman" w:hAnsi="Times New Roman" w:cs="Times New Roman"/>
          <w:bCs/>
          <w:iCs/>
          <w:sz w:val="28"/>
          <w:szCs w:val="28"/>
          <w:lang w:val="nl-NL"/>
        </w:rPr>
        <w:t xml:space="preserve">ng </w:t>
      </w:r>
      <w:r>
        <w:rPr>
          <w:rFonts w:ascii="Times New Roman" w:hAnsi="Times New Roman" w:cs="Times New Roman"/>
          <w:iCs/>
          <w:sz w:val="28"/>
          <w:szCs w:val="28"/>
          <w:lang w:val="nl-NL"/>
        </w:rPr>
        <w:t>không ban hành chính sách</w:t>
      </w:r>
    </w:p>
    <w:p w:rsidR="00884E0E" w:rsidRDefault="00F519CD">
      <w:pPr>
        <w:spacing w:before="60" w:after="0" w:line="240" w:lineRule="auto"/>
        <w:ind w:firstLine="720"/>
        <w:jc w:val="both"/>
        <w:rPr>
          <w:rFonts w:ascii="Times New Roman" w:hAnsi="Times New Roman" w:cs="Times New Roman"/>
          <w:sz w:val="30"/>
          <w:szCs w:val="30"/>
          <w:lang w:val="nl-NL"/>
        </w:rPr>
      </w:pPr>
      <w:r>
        <w:rPr>
          <w:rFonts w:ascii="Times New Roman" w:hAnsi="Times New Roman" w:cs="Times New Roman"/>
          <w:bCs/>
          <w:sz w:val="28"/>
          <w:szCs w:val="28"/>
          <w:lang w:val="vi-VN"/>
        </w:rPr>
        <w:t>1.4.1.1</w:t>
      </w:r>
      <w:r>
        <w:rPr>
          <w:rFonts w:ascii="Times New Roman" w:eastAsia="Times New Roman" w:hAnsi="Times New Roman" w:cs="Times New Roman"/>
          <w:sz w:val="28"/>
          <w:szCs w:val="28"/>
        </w:rPr>
        <w:t>. Tác động về kinh tế</w:t>
      </w:r>
    </w:p>
    <w:p w:rsidR="00884E0E" w:rsidRDefault="00F519CD">
      <w:pPr>
        <w:spacing w:before="6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Tác đ</w:t>
      </w:r>
      <w:r>
        <w:rPr>
          <w:rFonts w:ascii="Times New Roman" w:hAnsi="Times New Roman" w:cs="Times New Roman"/>
          <w:sz w:val="28"/>
          <w:szCs w:val="28"/>
          <w:lang w:val="nl-NL"/>
        </w:rPr>
        <w:t>ộ</w:t>
      </w:r>
      <w:r>
        <w:rPr>
          <w:rFonts w:ascii="Times New Roman" w:hAnsi="Times New Roman" w:cs="Times New Roman"/>
          <w:sz w:val="28"/>
          <w:szCs w:val="28"/>
          <w:lang w:val="nl-NL"/>
        </w:rPr>
        <w:t>ng tích c</w:t>
      </w:r>
      <w:r>
        <w:rPr>
          <w:rFonts w:ascii="Times New Roman" w:hAnsi="Times New Roman" w:cs="Times New Roman"/>
          <w:sz w:val="28"/>
          <w:szCs w:val="28"/>
          <w:lang w:val="nl-NL"/>
        </w:rPr>
        <w:t>ự</w:t>
      </w:r>
      <w:r>
        <w:rPr>
          <w:rFonts w:ascii="Times New Roman" w:hAnsi="Times New Roman" w:cs="Times New Roman"/>
          <w:sz w:val="28"/>
          <w:szCs w:val="28"/>
          <w:lang w:val="nl-NL"/>
        </w:rPr>
        <w:t>c: Không làm tăng b</w:t>
      </w:r>
      <w:r>
        <w:rPr>
          <w:rFonts w:ascii="Times New Roman" w:hAnsi="Times New Roman" w:cs="Times New Roman"/>
          <w:sz w:val="28"/>
          <w:szCs w:val="28"/>
          <w:lang w:val="nl-NL"/>
        </w:rPr>
        <w:t>ộ</w:t>
      </w:r>
      <w:r>
        <w:rPr>
          <w:rFonts w:ascii="Times New Roman" w:hAnsi="Times New Roman" w:cs="Times New Roman"/>
          <w:sz w:val="28"/>
          <w:szCs w:val="28"/>
          <w:lang w:val="nl-NL"/>
        </w:rPr>
        <w:t>i chi ngân sách nhà nư</w:t>
      </w:r>
      <w:r>
        <w:rPr>
          <w:rFonts w:ascii="Times New Roman" w:hAnsi="Times New Roman" w:cs="Times New Roman"/>
          <w:sz w:val="28"/>
          <w:szCs w:val="28"/>
          <w:lang w:val="nl-NL"/>
        </w:rPr>
        <w:t>ớ</w:t>
      </w:r>
      <w:r>
        <w:rPr>
          <w:rFonts w:ascii="Times New Roman" w:hAnsi="Times New Roman" w:cs="Times New Roman"/>
          <w:sz w:val="28"/>
          <w:szCs w:val="28"/>
          <w:lang w:val="nl-NL"/>
        </w:rPr>
        <w:t>c.</w:t>
      </w:r>
    </w:p>
    <w:p w:rsidR="00884E0E" w:rsidRDefault="00F519CD">
      <w:pPr>
        <w:spacing w:before="6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nl-NL"/>
        </w:rPr>
        <w:t>- Tác đ</w:t>
      </w:r>
      <w:r>
        <w:rPr>
          <w:rFonts w:ascii="Times New Roman" w:hAnsi="Times New Roman" w:cs="Times New Roman"/>
          <w:sz w:val="28"/>
          <w:szCs w:val="28"/>
          <w:lang w:val="nl-NL"/>
        </w:rPr>
        <w:t>ộ</w:t>
      </w:r>
      <w:r>
        <w:rPr>
          <w:rFonts w:ascii="Times New Roman" w:hAnsi="Times New Roman" w:cs="Times New Roman"/>
          <w:sz w:val="28"/>
          <w:szCs w:val="28"/>
          <w:lang w:val="nl-NL"/>
        </w:rPr>
        <w:t>ng tiêu c</w:t>
      </w:r>
      <w:r>
        <w:rPr>
          <w:rFonts w:ascii="Times New Roman" w:hAnsi="Times New Roman" w:cs="Times New Roman"/>
          <w:sz w:val="28"/>
          <w:szCs w:val="28"/>
          <w:lang w:val="nl-NL"/>
        </w:rPr>
        <w:t>ự</w:t>
      </w:r>
      <w:r>
        <w:rPr>
          <w:rFonts w:ascii="Times New Roman" w:hAnsi="Times New Roman" w:cs="Times New Roman"/>
          <w:sz w:val="28"/>
          <w:szCs w:val="28"/>
          <w:lang w:val="nl-NL"/>
        </w:rPr>
        <w:t>c: Không thúc đ</w:t>
      </w:r>
      <w:r>
        <w:rPr>
          <w:rFonts w:ascii="Times New Roman" w:hAnsi="Times New Roman" w:cs="Times New Roman"/>
          <w:sz w:val="28"/>
          <w:szCs w:val="28"/>
          <w:lang w:val="nl-NL"/>
        </w:rPr>
        <w:t>ẩ</w:t>
      </w:r>
      <w:r>
        <w:rPr>
          <w:rFonts w:ascii="Times New Roman" w:hAnsi="Times New Roman" w:cs="Times New Roman"/>
          <w:sz w:val="28"/>
          <w:szCs w:val="28"/>
          <w:lang w:val="nl-NL"/>
        </w:rPr>
        <w:t>y đ</w:t>
      </w:r>
      <w:r>
        <w:rPr>
          <w:rFonts w:ascii="Times New Roman" w:hAnsi="Times New Roman" w:cs="Times New Roman"/>
          <w:sz w:val="28"/>
          <w:szCs w:val="28"/>
          <w:lang w:val="nl-NL"/>
        </w:rPr>
        <w:t>ộ</w:t>
      </w:r>
      <w:r>
        <w:rPr>
          <w:rFonts w:ascii="Times New Roman" w:hAnsi="Times New Roman" w:cs="Times New Roman"/>
          <w:sz w:val="28"/>
          <w:szCs w:val="28"/>
          <w:lang w:val="nl-NL"/>
        </w:rPr>
        <w:t>ng l</w:t>
      </w:r>
      <w:r>
        <w:rPr>
          <w:rFonts w:ascii="Times New Roman" w:hAnsi="Times New Roman" w:cs="Times New Roman"/>
          <w:sz w:val="28"/>
          <w:szCs w:val="28"/>
          <w:lang w:val="nl-NL"/>
        </w:rPr>
        <w:t>ự</w:t>
      </w:r>
      <w:r>
        <w:rPr>
          <w:rFonts w:ascii="Times New Roman" w:hAnsi="Times New Roman" w:cs="Times New Roman"/>
          <w:sz w:val="28"/>
          <w:szCs w:val="28"/>
          <w:lang w:val="nl-NL"/>
        </w:rPr>
        <w:t>c h</w:t>
      </w:r>
      <w:r>
        <w:rPr>
          <w:rFonts w:ascii="Times New Roman" w:hAnsi="Times New Roman" w:cs="Times New Roman"/>
          <w:sz w:val="28"/>
          <w:szCs w:val="28"/>
          <w:lang w:val="nl-NL"/>
        </w:rPr>
        <w:t>ọ</w:t>
      </w:r>
      <w:r>
        <w:rPr>
          <w:rFonts w:ascii="Times New Roman" w:hAnsi="Times New Roman" w:cs="Times New Roman"/>
          <w:sz w:val="28"/>
          <w:szCs w:val="28"/>
          <w:lang w:val="nl-NL"/>
        </w:rPr>
        <w:t>c t</w:t>
      </w:r>
      <w:r>
        <w:rPr>
          <w:rFonts w:ascii="Times New Roman" w:hAnsi="Times New Roman" w:cs="Times New Roman"/>
          <w:sz w:val="28"/>
          <w:szCs w:val="28"/>
          <w:lang w:val="nl-NL"/>
        </w:rPr>
        <w:t>ậ</w:t>
      </w:r>
      <w:r>
        <w:rPr>
          <w:rFonts w:ascii="Times New Roman" w:hAnsi="Times New Roman" w:cs="Times New Roman"/>
          <w:sz w:val="28"/>
          <w:szCs w:val="28"/>
          <w:lang w:val="nl-NL"/>
        </w:rPr>
        <w:t>p c</w:t>
      </w:r>
      <w:r>
        <w:rPr>
          <w:rFonts w:ascii="Times New Roman" w:hAnsi="Times New Roman" w:cs="Times New Roman"/>
          <w:sz w:val="28"/>
          <w:szCs w:val="28"/>
          <w:lang w:val="nl-NL"/>
        </w:rPr>
        <w:t>ủ</w:t>
      </w:r>
      <w:r>
        <w:rPr>
          <w:rFonts w:ascii="Times New Roman" w:hAnsi="Times New Roman" w:cs="Times New Roman"/>
          <w:sz w:val="28"/>
          <w:szCs w:val="28"/>
          <w:lang w:val="nl-NL"/>
        </w:rPr>
        <w:t>a các em</w:t>
      </w:r>
      <w:r>
        <w:rPr>
          <w:rFonts w:ascii="Times New Roman" w:hAnsi="Times New Roman" w:cs="Times New Roman"/>
          <w:sz w:val="28"/>
          <w:szCs w:val="28"/>
        </w:rPr>
        <w:t xml:space="preserve"> h</w:t>
      </w:r>
      <w:r>
        <w:rPr>
          <w:rFonts w:ascii="Times New Roman" w:hAnsi="Times New Roman" w:cs="Times New Roman"/>
          <w:sz w:val="28"/>
          <w:szCs w:val="28"/>
        </w:rPr>
        <w:t>ọ</w:t>
      </w:r>
      <w:r>
        <w:rPr>
          <w:rFonts w:ascii="Times New Roman" w:hAnsi="Times New Roman" w:cs="Times New Roman"/>
          <w:sz w:val="28"/>
          <w:szCs w:val="28"/>
        </w:rPr>
        <w:t>c sinh trong các k</w:t>
      </w:r>
      <w:r>
        <w:rPr>
          <w:rFonts w:ascii="Times New Roman" w:hAnsi="Times New Roman" w:cs="Times New Roman"/>
          <w:sz w:val="28"/>
          <w:szCs w:val="28"/>
        </w:rPr>
        <w:t>ỳ</w:t>
      </w:r>
      <w:r>
        <w:rPr>
          <w:rFonts w:ascii="Times New Roman" w:hAnsi="Times New Roman" w:cs="Times New Roman"/>
          <w:sz w:val="28"/>
          <w:szCs w:val="28"/>
        </w:rPr>
        <w:t xml:space="preserve"> thi qu</w:t>
      </w:r>
      <w:r>
        <w:rPr>
          <w:rFonts w:ascii="Times New Roman" w:hAnsi="Times New Roman" w:cs="Times New Roman"/>
          <w:sz w:val="28"/>
          <w:szCs w:val="28"/>
        </w:rPr>
        <w:t>ố</w:t>
      </w:r>
      <w:r>
        <w:rPr>
          <w:rFonts w:ascii="Times New Roman" w:hAnsi="Times New Roman" w:cs="Times New Roman"/>
          <w:sz w:val="28"/>
          <w:szCs w:val="28"/>
        </w:rPr>
        <w:t>c gia và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w:t>
      </w:r>
      <w:r>
        <w:rPr>
          <w:rFonts w:ascii="Times New Roman" w:hAnsi="Times New Roman" w:cs="Times New Roman"/>
          <w:sz w:val="28"/>
          <w:szCs w:val="28"/>
          <w:lang w:val="vi-VN"/>
        </w:rPr>
        <w:t>Không t</w:t>
      </w:r>
      <w:r>
        <w:rPr>
          <w:rFonts w:ascii="Times New Roman" w:hAnsi="Times New Roman" w:cs="Times New Roman"/>
          <w:sz w:val="28"/>
          <w:szCs w:val="28"/>
          <w:lang w:val="vi-VN"/>
        </w:rPr>
        <w:t>ạ</w:t>
      </w:r>
      <w:r>
        <w:rPr>
          <w:rFonts w:ascii="Times New Roman" w:hAnsi="Times New Roman" w:cs="Times New Roman"/>
          <w:sz w:val="28"/>
          <w:szCs w:val="28"/>
          <w:lang w:val="vi-VN"/>
        </w:rPr>
        <w:t>o đư</w:t>
      </w:r>
      <w:r>
        <w:rPr>
          <w:rFonts w:ascii="Times New Roman" w:hAnsi="Times New Roman" w:cs="Times New Roman"/>
          <w:sz w:val="28"/>
          <w:szCs w:val="28"/>
          <w:lang w:val="vi-VN"/>
        </w:rPr>
        <w:t>ợ</w:t>
      </w:r>
      <w:r>
        <w:rPr>
          <w:rFonts w:ascii="Times New Roman" w:hAnsi="Times New Roman" w:cs="Times New Roman"/>
          <w:sz w:val="28"/>
          <w:szCs w:val="28"/>
          <w:lang w:val="vi-VN"/>
        </w:rPr>
        <w:t>c l</w:t>
      </w:r>
      <w:r>
        <w:rPr>
          <w:rFonts w:ascii="Times New Roman" w:hAnsi="Times New Roman" w:cs="Times New Roman"/>
          <w:sz w:val="28"/>
          <w:szCs w:val="28"/>
          <w:lang w:val="vi-VN"/>
        </w:rPr>
        <w:t>ự</w:t>
      </w:r>
      <w:r>
        <w:rPr>
          <w:rFonts w:ascii="Times New Roman" w:hAnsi="Times New Roman" w:cs="Times New Roman"/>
          <w:sz w:val="28"/>
          <w:szCs w:val="28"/>
          <w:lang w:val="vi-VN"/>
        </w:rPr>
        <w:t>c lư</w:t>
      </w:r>
      <w:r>
        <w:rPr>
          <w:rFonts w:ascii="Times New Roman" w:hAnsi="Times New Roman" w:cs="Times New Roman"/>
          <w:sz w:val="28"/>
          <w:szCs w:val="28"/>
          <w:lang w:val="vi-VN"/>
        </w:rPr>
        <w:t>ợ</w:t>
      </w:r>
      <w:r>
        <w:rPr>
          <w:rFonts w:ascii="Times New Roman" w:hAnsi="Times New Roman" w:cs="Times New Roman"/>
          <w:sz w:val="28"/>
          <w:szCs w:val="28"/>
          <w:lang w:val="vi-VN"/>
        </w:rPr>
        <w:t>ng k</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ừ</w:t>
      </w:r>
      <w:r>
        <w:rPr>
          <w:rFonts w:ascii="Times New Roman" w:hAnsi="Times New Roman" w:cs="Times New Roman"/>
          <w:sz w:val="28"/>
          <w:szCs w:val="28"/>
          <w:lang w:val="vi-VN"/>
        </w:rPr>
        <w:t>a, tài gi</w:t>
      </w:r>
      <w:r>
        <w:rPr>
          <w:rFonts w:ascii="Times New Roman" w:hAnsi="Times New Roman" w:cs="Times New Roman"/>
          <w:sz w:val="28"/>
          <w:szCs w:val="28"/>
          <w:lang w:val="vi-VN"/>
        </w:rPr>
        <w:t>ỏ</w:t>
      </w:r>
      <w:r>
        <w:rPr>
          <w:rFonts w:ascii="Times New Roman" w:hAnsi="Times New Roman" w:cs="Times New Roman"/>
          <w:sz w:val="28"/>
          <w:szCs w:val="28"/>
          <w:lang w:val="vi-VN"/>
        </w:rPr>
        <w:t>i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lãnh đ</w:t>
      </w:r>
      <w:r>
        <w:rPr>
          <w:rFonts w:ascii="Times New Roman" w:hAnsi="Times New Roman" w:cs="Times New Roman"/>
          <w:sz w:val="28"/>
          <w:szCs w:val="28"/>
          <w:lang w:val="vi-VN"/>
        </w:rPr>
        <w:t>ạ</w:t>
      </w:r>
      <w:r>
        <w:rPr>
          <w:rFonts w:ascii="Times New Roman" w:hAnsi="Times New Roman" w:cs="Times New Roman"/>
          <w:sz w:val="28"/>
          <w:szCs w:val="28"/>
          <w:lang w:val="vi-VN"/>
        </w:rPr>
        <w:t>o, phát tri</w:t>
      </w:r>
      <w:r>
        <w:rPr>
          <w:rFonts w:ascii="Times New Roman" w:hAnsi="Times New Roman" w:cs="Times New Roman"/>
          <w:sz w:val="28"/>
          <w:szCs w:val="28"/>
          <w:lang w:val="vi-VN"/>
        </w:rPr>
        <w:t>ể</w:t>
      </w:r>
      <w:r>
        <w:rPr>
          <w:rFonts w:ascii="Times New Roman" w:hAnsi="Times New Roman" w:cs="Times New Roman"/>
          <w:sz w:val="28"/>
          <w:szCs w:val="28"/>
          <w:lang w:val="vi-VN"/>
        </w:rPr>
        <w:t>n đ</w:t>
      </w:r>
      <w:r>
        <w:rPr>
          <w:rFonts w:ascii="Times New Roman" w:hAnsi="Times New Roman" w:cs="Times New Roman"/>
          <w:sz w:val="28"/>
          <w:szCs w:val="28"/>
          <w:lang w:val="vi-VN"/>
        </w:rPr>
        <w:t>ấ</w:t>
      </w:r>
      <w:r>
        <w:rPr>
          <w:rFonts w:ascii="Times New Roman" w:hAnsi="Times New Roman" w:cs="Times New Roman"/>
          <w:sz w:val="28"/>
          <w:szCs w:val="28"/>
          <w:lang w:val="vi-VN"/>
        </w:rPr>
        <w:t>t nư</w:t>
      </w:r>
      <w:r>
        <w:rPr>
          <w:rFonts w:ascii="Times New Roman" w:hAnsi="Times New Roman" w:cs="Times New Roman"/>
          <w:sz w:val="28"/>
          <w:szCs w:val="28"/>
          <w:lang w:val="vi-VN"/>
        </w:rPr>
        <w:t>ớ</w:t>
      </w:r>
      <w:r>
        <w:rPr>
          <w:rFonts w:ascii="Times New Roman" w:hAnsi="Times New Roman" w:cs="Times New Roman"/>
          <w:sz w:val="28"/>
          <w:szCs w:val="28"/>
          <w:lang w:val="vi-VN"/>
        </w:rPr>
        <w:t>c</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1.4.1.2.</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về xã hội</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Không có tác động tích cực nếu chọn giải pháp này.</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tiêu cực</w:t>
      </w:r>
      <w:r>
        <w:rPr>
          <w:rFonts w:ascii="Times New Roman" w:eastAsia="Times New Roman" w:hAnsi="Times New Roman" w:cs="Times New Roman"/>
          <w:sz w:val="28"/>
          <w:szCs w:val="28"/>
          <w:lang w:val="vi-VN"/>
        </w:rPr>
        <w:t>: Học sinh, gia đình không quan tâm đến việc xác định mục tiêu của việc học, không tạo được động lực để học tập, việc học của học sinh an</w:t>
      </w:r>
      <w:r>
        <w:rPr>
          <w:rFonts w:ascii="Times New Roman" w:eastAsia="Times New Roman" w:hAnsi="Times New Roman" w:cs="Times New Roman"/>
          <w:sz w:val="28"/>
          <w:szCs w:val="28"/>
          <w:lang w:val="vi-VN"/>
        </w:rPr>
        <w:t xml:space="preserve"> nhàn và không góp phần trong việc phát triển kinh tế xã hội, sản sinh nhân tài của đất nước.</w:t>
      </w:r>
    </w:p>
    <w:p w:rsidR="00884E0E" w:rsidRDefault="00F519CD">
      <w:pPr>
        <w:spacing w:before="60" w:after="0" w:line="240" w:lineRule="auto"/>
        <w:ind w:firstLine="720"/>
        <w:jc w:val="both"/>
        <w:rPr>
          <w:rFonts w:ascii="Times New Roman" w:eastAsia="Times New Roman" w:hAnsi="Times New Roman" w:cs="Times New Roman"/>
          <w:spacing w:val="-2"/>
          <w:sz w:val="28"/>
          <w:szCs w:val="28"/>
          <w:lang w:val="vi-VN" w:eastAsia="zh-CN"/>
        </w:rPr>
      </w:pPr>
      <w:r>
        <w:rPr>
          <w:rFonts w:ascii="Times New Roman" w:hAnsi="Times New Roman" w:cs="Times New Roman"/>
          <w:bCs/>
          <w:iCs/>
          <w:sz w:val="28"/>
          <w:szCs w:val="28"/>
          <w:lang w:val="vi-VN"/>
        </w:rPr>
        <w:t>1.4.1.3.</w:t>
      </w:r>
      <w:r>
        <w:rPr>
          <w:rFonts w:ascii="Times New Roman" w:eastAsia="Times New Roman" w:hAnsi="Times New Roman" w:cs="Times New Roman"/>
          <w:sz w:val="28"/>
          <w:szCs w:val="28"/>
        </w:rPr>
        <w:t xml:space="preserve"> Tác động về giới</w:t>
      </w:r>
      <w:r>
        <w:rPr>
          <w:rFonts w:ascii="Times New Roman" w:eastAsia="Times New Roman" w:hAnsi="Times New Roman" w:cs="Times New Roman"/>
          <w:sz w:val="28"/>
          <w:szCs w:val="28"/>
          <w:lang w:val="vi-VN"/>
        </w:rPr>
        <w:t>:</w:t>
      </w:r>
      <w:r>
        <w:rPr>
          <w:rFonts w:ascii="Times New Roman" w:eastAsia="Times New Roman" w:hAnsi="Times New Roman" w:cs="Times New Roman"/>
          <w:spacing w:val="-2"/>
          <w:sz w:val="28"/>
          <w:szCs w:val="28"/>
          <w:lang w:val="nl-NL"/>
        </w:rPr>
        <w:t xml:space="preserve"> Giải pháp này không </w:t>
      </w:r>
      <w:r>
        <w:rPr>
          <w:rFonts w:ascii="Times New Roman" w:eastAsia="Times New Roman" w:hAnsi="Times New Roman" w:cs="Times New Roman"/>
          <w:spacing w:val="-2"/>
          <w:sz w:val="28"/>
          <w:szCs w:val="28"/>
          <w:lang w:val="nl-NL" w:eastAsia="zh-CN"/>
        </w:rPr>
        <w:t>ảnh hưởng đến cơ hội, điều kiện, năng lực thực hiện và thụ hưởng các quyền, lợi ích của mỗi giới, bảo đảm về vấn đề</w:t>
      </w:r>
      <w:r>
        <w:rPr>
          <w:rFonts w:ascii="Times New Roman" w:eastAsia="Times New Roman" w:hAnsi="Times New Roman" w:cs="Times New Roman"/>
          <w:spacing w:val="-2"/>
          <w:sz w:val="28"/>
          <w:szCs w:val="28"/>
          <w:lang w:val="nl-NL" w:eastAsia="zh-CN"/>
        </w:rPr>
        <w:t xml:space="preserve"> bình đẳng trong </w:t>
      </w:r>
      <w:r>
        <w:rPr>
          <w:rFonts w:ascii="Times New Roman" w:eastAsia="Times New Roman" w:hAnsi="Times New Roman" w:cs="Times New Roman"/>
          <w:spacing w:val="-2"/>
          <w:sz w:val="28"/>
          <w:szCs w:val="28"/>
          <w:lang w:val="vi-VN" w:eastAsia="zh-CN"/>
        </w:rPr>
        <w:t xml:space="preserve">việc </w:t>
      </w:r>
      <w:r>
        <w:rPr>
          <w:rFonts w:ascii="Times New Roman" w:eastAsia="Times New Roman" w:hAnsi="Times New Roman" w:cs="Times New Roman"/>
          <w:spacing w:val="-2"/>
          <w:sz w:val="28"/>
          <w:szCs w:val="28"/>
          <w:lang w:val="nl-NL" w:eastAsia="zh-CN"/>
        </w:rPr>
        <w:t xml:space="preserve">thụ hưởng chế độ </w:t>
      </w:r>
      <w:r>
        <w:rPr>
          <w:rFonts w:ascii="Times New Roman" w:eastAsia="Times New Roman" w:hAnsi="Times New Roman" w:cs="Times New Roman"/>
          <w:spacing w:val="-2"/>
          <w:sz w:val="28"/>
          <w:szCs w:val="28"/>
          <w:lang w:val="vi-VN" w:eastAsia="zh-CN"/>
        </w:rPr>
        <w:t>ưu đãi của tỉnh.</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pacing w:val="2"/>
          <w:sz w:val="28"/>
          <w:szCs w:val="28"/>
          <w:lang w:val="nl-NL"/>
        </w:rPr>
      </w:pPr>
      <w:r>
        <w:rPr>
          <w:rFonts w:ascii="Times New Roman" w:eastAsia="Times New Roman" w:hAnsi="Times New Roman" w:cs="Times New Roman"/>
          <w:sz w:val="28"/>
          <w:szCs w:val="28"/>
          <w:lang w:val="vi-VN"/>
        </w:rPr>
        <w:t xml:space="preserve">1.4.1.4. </w:t>
      </w:r>
      <w:r>
        <w:rPr>
          <w:rFonts w:ascii="Times New Roman" w:eastAsia="Times New Roman" w:hAnsi="Times New Roman" w:cs="Times New Roman"/>
          <w:sz w:val="28"/>
          <w:szCs w:val="28"/>
        </w:rPr>
        <w:t>Tác động về thủ tục hành chính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2"/>
          <w:sz w:val="28"/>
          <w:szCs w:val="28"/>
          <w:lang w:val="nl-NL"/>
        </w:rPr>
        <w:t>Giải pháp này không phát sinh các vấn đề về thủ tục hành chính mới.</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1.4.1.5.</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 xml:space="preserve">Tác động đối với hệ thống pháp luật </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Không phải mất </w:t>
      </w:r>
      <w:r>
        <w:rPr>
          <w:rFonts w:ascii="Times New Roman" w:eastAsia="Times New Roman" w:hAnsi="Times New Roman" w:cs="Times New Roman"/>
          <w:sz w:val="28"/>
          <w:szCs w:val="28"/>
          <w:lang w:val="vi-VN"/>
        </w:rPr>
        <w:t>thời gian nghiên cứu, đề nghị Chính phủ điều chỉnh Nghị định 110/2020/NĐ-CP của Chính phủ.</w:t>
      </w:r>
    </w:p>
    <w:p w:rsidR="00884E0E" w:rsidRDefault="00F519CD">
      <w:pPr>
        <w:tabs>
          <w:tab w:val="right" w:leader="dot" w:pos="7920"/>
        </w:tabs>
        <w:spacing w:before="60" w:after="60" w:line="240" w:lineRule="auto"/>
        <w:ind w:firstLine="720"/>
        <w:jc w:val="both"/>
        <w:rPr>
          <w:rFonts w:ascii="Times New Roman" w:hAnsi="Times New Roman" w:cs="Times New Roman"/>
          <w:bCs/>
          <w:i/>
          <w:sz w:val="28"/>
          <w:szCs w:val="28"/>
          <w:lang w:val="vi-VN"/>
        </w:rPr>
      </w:pPr>
      <w:r>
        <w:rPr>
          <w:rFonts w:ascii="Times New Roman" w:eastAsia="Times New Roman" w:hAnsi="Times New Roman" w:cs="Times New Roman"/>
          <w:sz w:val="28"/>
          <w:szCs w:val="28"/>
          <w:lang w:val="vi-VN"/>
        </w:rPr>
        <w:t>- Tác động tiêu cực: Trong đà phát triển kinh tế, chính trị xã hội hiện nay, đặc biệt trong tình hình phát triển kinh tế xã hội ở từng địa phương, thì Nghị định 110/</w:t>
      </w:r>
      <w:r>
        <w:rPr>
          <w:rFonts w:ascii="Times New Roman" w:eastAsia="Times New Roman" w:hAnsi="Times New Roman" w:cs="Times New Roman"/>
          <w:sz w:val="28"/>
          <w:szCs w:val="28"/>
          <w:lang w:val="vi-VN"/>
        </w:rPr>
        <w:t>2020/NĐ-CP của Chính phủ không trái với hệ thống văn bản pháp luật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tuy nhiên mức thưởng chưa khích lệ tinh thần học tập của các em học sinh, chưa tạo được sự đột phá trong việc phát triển giáo dục của tỉnh nhà. </w:t>
      </w:r>
    </w:p>
    <w:p w:rsidR="00884E0E" w:rsidRDefault="00F519CD">
      <w:pPr>
        <w:spacing w:before="60" w:after="0" w:line="240" w:lineRule="auto"/>
        <w:ind w:firstLine="720"/>
        <w:jc w:val="both"/>
        <w:rPr>
          <w:rFonts w:ascii="Times New Roman" w:hAnsi="Times New Roman" w:cs="Times New Roman"/>
          <w:iCs/>
          <w:sz w:val="28"/>
          <w:szCs w:val="28"/>
          <w:lang w:val="nl-NL"/>
        </w:rPr>
      </w:pPr>
      <w:r>
        <w:rPr>
          <w:rFonts w:ascii="Times New Roman" w:hAnsi="Times New Roman" w:cs="Times New Roman"/>
          <w:bCs/>
          <w:iCs/>
          <w:sz w:val="28"/>
          <w:szCs w:val="28"/>
          <w:lang w:val="vi-VN"/>
        </w:rPr>
        <w:t>1.</w:t>
      </w:r>
      <w:r>
        <w:rPr>
          <w:rFonts w:ascii="Times New Roman" w:hAnsi="Times New Roman" w:cs="Times New Roman"/>
          <w:bCs/>
          <w:iCs/>
          <w:sz w:val="28"/>
          <w:szCs w:val="28"/>
          <w:lang w:val="nl-NL"/>
        </w:rPr>
        <w:t>4.2.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 xml:space="preserve">i pháp 2: </w:t>
      </w:r>
      <w:r>
        <w:rPr>
          <w:rFonts w:ascii="Times New Roman" w:eastAsia="Times New Roman" w:hAnsi="Times New Roman" w:cs="Times New Roman"/>
          <w:iCs/>
          <w:sz w:val="28"/>
          <w:szCs w:val="28"/>
        </w:rPr>
        <w:t>T</w:t>
      </w:r>
      <w:r>
        <w:rPr>
          <w:rFonts w:ascii="Times New Roman" w:eastAsia="Times New Roman" w:hAnsi="Times New Roman" w:cs="Times New Roman"/>
          <w:iCs/>
          <w:sz w:val="28"/>
          <w:szCs w:val="28"/>
        </w:rPr>
        <w:t>hưởng khuyến khích học sinh đ</w:t>
      </w:r>
      <w:r>
        <w:rPr>
          <w:rFonts w:ascii="Times New Roman" w:eastAsia="Times New Roman" w:hAnsi="Times New Roman" w:cs="Times New Roman"/>
          <w:iCs/>
          <w:sz w:val="28"/>
          <w:szCs w:val="28"/>
          <w:lang w:val="vi-VN"/>
        </w:rPr>
        <w:t>o</w:t>
      </w:r>
      <w:r>
        <w:rPr>
          <w:rFonts w:ascii="Times New Roman" w:eastAsia="Times New Roman" w:hAnsi="Times New Roman" w:cs="Times New Roman"/>
          <w:iCs/>
          <w:sz w:val="28"/>
          <w:szCs w:val="28"/>
        </w:rPr>
        <w:t xml:space="preserve">ạt </w:t>
      </w:r>
      <w:r>
        <w:rPr>
          <w:rFonts w:ascii="Times New Roman" w:eastAsia="Times New Roman" w:hAnsi="Times New Roman" w:cs="Times New Roman"/>
          <w:iCs/>
          <w:sz w:val="28"/>
          <w:szCs w:val="28"/>
          <w:lang w:val="vi-VN"/>
        </w:rPr>
        <w:t>giải</w:t>
      </w:r>
      <w:r>
        <w:rPr>
          <w:rFonts w:ascii="Times New Roman" w:eastAsia="Times New Roman" w:hAnsi="Times New Roman" w:cs="Times New Roman"/>
          <w:iCs/>
          <w:sz w:val="28"/>
          <w:szCs w:val="28"/>
        </w:rPr>
        <w:t xml:space="preserve"> trong các k</w:t>
      </w:r>
      <w:r>
        <w:rPr>
          <w:rFonts w:ascii="Times New Roman" w:eastAsia="Times New Roman" w:hAnsi="Times New Roman" w:cs="Times New Roman"/>
          <w:iCs/>
          <w:sz w:val="28"/>
          <w:szCs w:val="28"/>
          <w:lang w:val="vi-VN"/>
        </w:rPr>
        <w:t>ì</w:t>
      </w:r>
      <w:r>
        <w:rPr>
          <w:rFonts w:ascii="Times New Roman" w:eastAsia="Times New Roman" w:hAnsi="Times New Roman" w:cs="Times New Roman"/>
          <w:iCs/>
          <w:sz w:val="28"/>
          <w:szCs w:val="28"/>
        </w:rPr>
        <w:t xml:space="preserve"> thi quốc gia, quốc tế</w:t>
      </w:r>
      <w:r>
        <w:rPr>
          <w:rFonts w:ascii="Times New Roman" w:hAnsi="Times New Roman" w:cs="Times New Roman"/>
          <w:iCs/>
          <w:sz w:val="28"/>
          <w:szCs w:val="28"/>
          <w:lang w:val="nl-NL"/>
        </w:rPr>
        <w:t>.</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1.4.2.1.</w:t>
      </w:r>
      <w:r>
        <w:rPr>
          <w:rFonts w:ascii="Times New Roman" w:eastAsia="Times New Roman" w:hAnsi="Times New Roman" w:cs="Times New Roman"/>
          <w:sz w:val="28"/>
          <w:szCs w:val="28"/>
        </w:rPr>
        <w:t xml:space="preserve"> Tác động về kinh tế</w:t>
      </w:r>
    </w:p>
    <w:p w:rsidR="00884E0E" w:rsidRDefault="00F519CD">
      <w:pPr>
        <w:spacing w:before="60" w:after="0" w:line="240" w:lineRule="auto"/>
        <w:ind w:firstLine="720"/>
        <w:jc w:val="both"/>
        <w:rPr>
          <w:rFonts w:ascii="Times New Roman" w:hAnsi="Times New Roman" w:cs="Times New Roman"/>
          <w:bCs/>
          <w:iCs/>
          <w:sz w:val="28"/>
          <w:szCs w:val="28"/>
        </w:rPr>
      </w:pPr>
      <w:r>
        <w:rPr>
          <w:rFonts w:ascii="Times New Roman" w:hAnsi="Times New Roman" w:cs="Times New Roman"/>
          <w:sz w:val="28"/>
          <w:szCs w:val="28"/>
          <w:lang w:val="nl-NL"/>
        </w:rPr>
        <w:t xml:space="preserve">- </w:t>
      </w:r>
      <w:r>
        <w:rPr>
          <w:rFonts w:ascii="Times New Roman" w:hAnsi="Times New Roman" w:cs="Times New Roman"/>
          <w:bCs/>
          <w:iCs/>
          <w:sz w:val="28"/>
          <w:szCs w:val="28"/>
          <w:lang w:val="nl-NL"/>
        </w:rPr>
        <w:t>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w:t>
      </w:r>
      <w:r>
        <w:rPr>
          <w:rFonts w:ascii="Times New Roman" w:hAnsi="Times New Roman" w:cs="Times New Roman"/>
          <w:sz w:val="28"/>
          <w:szCs w:val="28"/>
          <w:lang w:val="nl-NL"/>
        </w:rPr>
        <w:t>ích c</w:t>
      </w:r>
      <w:r>
        <w:rPr>
          <w:rFonts w:ascii="Times New Roman" w:hAnsi="Times New Roman" w:cs="Times New Roman"/>
          <w:sz w:val="28"/>
          <w:szCs w:val="28"/>
          <w:lang w:val="nl-NL"/>
        </w:rPr>
        <w:t>ự</w:t>
      </w:r>
      <w:r>
        <w:rPr>
          <w:rFonts w:ascii="Times New Roman" w:hAnsi="Times New Roman" w:cs="Times New Roman"/>
          <w:sz w:val="28"/>
          <w:szCs w:val="28"/>
          <w:lang w:val="nl-NL"/>
        </w:rPr>
        <w:t>c: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gi</w:t>
      </w:r>
      <w:r>
        <w:rPr>
          <w:rFonts w:ascii="Times New Roman" w:hAnsi="Times New Roman" w:cs="Times New Roman"/>
          <w:sz w:val="28"/>
          <w:szCs w:val="28"/>
          <w:lang w:val="nl-NL"/>
        </w:rPr>
        <w:t>ả</w:t>
      </w:r>
      <w:r>
        <w:rPr>
          <w:rFonts w:ascii="Times New Roman" w:hAnsi="Times New Roman" w:cs="Times New Roman"/>
          <w:sz w:val="28"/>
          <w:szCs w:val="28"/>
          <w:lang w:val="nl-NL"/>
        </w:rPr>
        <w:t>i pháp đ</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xu</w:t>
      </w:r>
      <w:r>
        <w:rPr>
          <w:rFonts w:ascii="Times New Roman" w:hAnsi="Times New Roman" w:cs="Times New Roman"/>
          <w:sz w:val="28"/>
          <w:szCs w:val="28"/>
          <w:lang w:val="nl-NL"/>
        </w:rPr>
        <w:t>ấ</w:t>
      </w:r>
      <w:r>
        <w:rPr>
          <w:rFonts w:ascii="Times New Roman" w:hAnsi="Times New Roman" w:cs="Times New Roman"/>
          <w:sz w:val="28"/>
          <w:szCs w:val="28"/>
          <w:lang w:val="nl-NL"/>
        </w:rPr>
        <w:t>t s</w:t>
      </w:r>
      <w:r>
        <w:rPr>
          <w:rFonts w:ascii="Times New Roman" w:hAnsi="Times New Roman" w:cs="Times New Roman"/>
          <w:sz w:val="28"/>
          <w:szCs w:val="28"/>
          <w:lang w:val="nl-NL"/>
        </w:rPr>
        <w:t>ẽ</w:t>
      </w:r>
      <w:r>
        <w:rPr>
          <w:rFonts w:ascii="Times New Roman" w:hAnsi="Times New Roman" w:cs="Times New Roman"/>
          <w:sz w:val="28"/>
          <w:szCs w:val="28"/>
          <w:lang w:val="nl-NL"/>
        </w:rPr>
        <w:t xml:space="preserve"> thúc đ</w:t>
      </w:r>
      <w:r>
        <w:rPr>
          <w:rFonts w:ascii="Times New Roman" w:hAnsi="Times New Roman" w:cs="Times New Roman"/>
          <w:sz w:val="28"/>
          <w:szCs w:val="28"/>
          <w:lang w:val="nl-NL"/>
        </w:rPr>
        <w:t>ẩ</w:t>
      </w:r>
      <w:r>
        <w:rPr>
          <w:rFonts w:ascii="Times New Roman" w:hAnsi="Times New Roman" w:cs="Times New Roman"/>
          <w:sz w:val="28"/>
          <w:szCs w:val="28"/>
          <w:lang w:val="nl-NL"/>
        </w:rPr>
        <w:t>y đ</w:t>
      </w:r>
      <w:r>
        <w:rPr>
          <w:rFonts w:ascii="Times New Roman" w:hAnsi="Times New Roman" w:cs="Times New Roman"/>
          <w:sz w:val="28"/>
          <w:szCs w:val="28"/>
          <w:lang w:val="nl-NL"/>
        </w:rPr>
        <w:t>ộ</w:t>
      </w:r>
      <w:r>
        <w:rPr>
          <w:rFonts w:ascii="Times New Roman" w:hAnsi="Times New Roman" w:cs="Times New Roman"/>
          <w:sz w:val="28"/>
          <w:szCs w:val="28"/>
          <w:lang w:val="nl-NL"/>
        </w:rPr>
        <w:t>ng l</w:t>
      </w:r>
      <w:r>
        <w:rPr>
          <w:rFonts w:ascii="Times New Roman" w:hAnsi="Times New Roman" w:cs="Times New Roman"/>
          <w:sz w:val="28"/>
          <w:szCs w:val="28"/>
          <w:lang w:val="nl-NL"/>
        </w:rPr>
        <w:t>ự</w:t>
      </w:r>
      <w:r>
        <w:rPr>
          <w:rFonts w:ascii="Times New Roman" w:hAnsi="Times New Roman" w:cs="Times New Roman"/>
          <w:sz w:val="28"/>
          <w:szCs w:val="28"/>
          <w:lang w:val="nl-NL"/>
        </w:rPr>
        <w:t>c h</w:t>
      </w:r>
      <w:r>
        <w:rPr>
          <w:rFonts w:ascii="Times New Roman" w:hAnsi="Times New Roman" w:cs="Times New Roman"/>
          <w:sz w:val="28"/>
          <w:szCs w:val="28"/>
          <w:lang w:val="nl-NL"/>
        </w:rPr>
        <w:t>ọ</w:t>
      </w:r>
      <w:r>
        <w:rPr>
          <w:rFonts w:ascii="Times New Roman" w:hAnsi="Times New Roman" w:cs="Times New Roman"/>
          <w:sz w:val="28"/>
          <w:szCs w:val="28"/>
          <w:lang w:val="nl-NL"/>
        </w:rPr>
        <w:t>c t</w:t>
      </w:r>
      <w:r>
        <w:rPr>
          <w:rFonts w:ascii="Times New Roman" w:hAnsi="Times New Roman" w:cs="Times New Roman"/>
          <w:sz w:val="28"/>
          <w:szCs w:val="28"/>
          <w:lang w:val="nl-NL"/>
        </w:rPr>
        <w:t>ậ</w:t>
      </w:r>
      <w:r>
        <w:rPr>
          <w:rFonts w:ascii="Times New Roman" w:hAnsi="Times New Roman" w:cs="Times New Roman"/>
          <w:sz w:val="28"/>
          <w:szCs w:val="28"/>
          <w:lang w:val="nl-NL"/>
        </w:rPr>
        <w:t>p c</w:t>
      </w:r>
      <w:r>
        <w:rPr>
          <w:rFonts w:ascii="Times New Roman" w:hAnsi="Times New Roman" w:cs="Times New Roman"/>
          <w:sz w:val="28"/>
          <w:szCs w:val="28"/>
          <w:lang w:val="nl-NL"/>
        </w:rPr>
        <w:t>ủ</w:t>
      </w:r>
      <w:r>
        <w:rPr>
          <w:rFonts w:ascii="Times New Roman" w:hAnsi="Times New Roman" w:cs="Times New Roman"/>
          <w:sz w:val="28"/>
          <w:szCs w:val="28"/>
          <w:lang w:val="nl-NL"/>
        </w:rPr>
        <w:t xml:space="preserve">a các em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 sinh trong các k</w:t>
      </w:r>
      <w:r>
        <w:rPr>
          <w:rFonts w:ascii="Times New Roman" w:hAnsi="Times New Roman" w:cs="Times New Roman"/>
          <w:sz w:val="28"/>
          <w:szCs w:val="28"/>
        </w:rPr>
        <w:t>ỳ</w:t>
      </w:r>
      <w:r>
        <w:rPr>
          <w:rFonts w:ascii="Times New Roman" w:hAnsi="Times New Roman" w:cs="Times New Roman"/>
          <w:sz w:val="28"/>
          <w:szCs w:val="28"/>
        </w:rPr>
        <w:t xml:space="preserve"> thi </w:t>
      </w:r>
      <w:r>
        <w:rPr>
          <w:rFonts w:ascii="Times New Roman" w:hAnsi="Times New Roman" w:cs="Times New Roman"/>
          <w:bCs/>
          <w:iCs/>
          <w:sz w:val="28"/>
          <w:szCs w:val="28"/>
        </w:rPr>
        <w:t>qu</w:t>
      </w:r>
      <w:r>
        <w:rPr>
          <w:rFonts w:ascii="Times New Roman" w:hAnsi="Times New Roman" w:cs="Times New Roman"/>
          <w:bCs/>
          <w:iCs/>
          <w:sz w:val="28"/>
          <w:szCs w:val="28"/>
        </w:rPr>
        <w:t>ố</w:t>
      </w:r>
      <w:r>
        <w:rPr>
          <w:rFonts w:ascii="Times New Roman" w:hAnsi="Times New Roman" w:cs="Times New Roman"/>
          <w:bCs/>
          <w:iCs/>
          <w:sz w:val="28"/>
          <w:szCs w:val="28"/>
        </w:rPr>
        <w:t>c gia và qu</w:t>
      </w:r>
      <w:r>
        <w:rPr>
          <w:rFonts w:ascii="Times New Roman" w:hAnsi="Times New Roman" w:cs="Times New Roman"/>
          <w:bCs/>
          <w:iCs/>
          <w:sz w:val="28"/>
          <w:szCs w:val="28"/>
        </w:rPr>
        <w:t>ố</w:t>
      </w:r>
      <w:r>
        <w:rPr>
          <w:rFonts w:ascii="Times New Roman" w:hAnsi="Times New Roman" w:cs="Times New Roman"/>
          <w:bCs/>
          <w:iCs/>
          <w:sz w:val="28"/>
          <w:szCs w:val="28"/>
        </w:rPr>
        <w:t>c t</w:t>
      </w:r>
      <w:r>
        <w:rPr>
          <w:rFonts w:ascii="Times New Roman" w:hAnsi="Times New Roman" w:cs="Times New Roman"/>
          <w:bCs/>
          <w:iCs/>
          <w:sz w:val="28"/>
          <w:szCs w:val="28"/>
        </w:rPr>
        <w:t>ế</w:t>
      </w:r>
      <w:r>
        <w:rPr>
          <w:rFonts w:ascii="Times New Roman" w:hAnsi="Times New Roman" w:cs="Times New Roman"/>
          <w:bCs/>
          <w:iCs/>
          <w:sz w:val="28"/>
          <w:szCs w:val="28"/>
        </w:rPr>
        <w:t xml:space="preserve">. </w:t>
      </w:r>
    </w:p>
    <w:p w:rsidR="00884E0E" w:rsidRDefault="00F519CD">
      <w:pPr>
        <w:spacing w:before="60" w:after="0" w:line="240" w:lineRule="auto"/>
        <w:ind w:firstLine="720"/>
        <w:jc w:val="both"/>
        <w:rPr>
          <w:rFonts w:ascii="Times New Roman" w:hAnsi="Times New Roman" w:cs="Times New Roman"/>
          <w:b/>
          <w:i/>
          <w:sz w:val="28"/>
          <w:szCs w:val="28"/>
          <w:lang w:val="nl-NL"/>
        </w:rPr>
      </w:pPr>
      <w:r>
        <w:rPr>
          <w:rFonts w:ascii="Times New Roman" w:hAnsi="Times New Roman" w:cs="Times New Roman"/>
          <w:bCs/>
          <w:iCs/>
          <w:sz w:val="28"/>
          <w:szCs w:val="28"/>
          <w:lang w:val="nl-NL"/>
        </w:rPr>
        <w:t>-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tiêu c</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w:t>
      </w:r>
      <w:r>
        <w:rPr>
          <w:rFonts w:ascii="Times New Roman" w:hAnsi="Times New Roman" w:cs="Times New Roman"/>
          <w:sz w:val="28"/>
          <w:szCs w:val="28"/>
          <w:lang w:val="nl-NL"/>
        </w:rPr>
        <w:t xml:space="preserve"> H</w:t>
      </w:r>
      <w:r>
        <w:rPr>
          <w:rFonts w:ascii="Times New Roman" w:hAnsi="Times New Roman" w:cs="Times New Roman"/>
          <w:sz w:val="28"/>
          <w:szCs w:val="28"/>
          <w:lang w:val="nl-NL"/>
        </w:rPr>
        <w:t>ằ</w:t>
      </w:r>
      <w:r>
        <w:rPr>
          <w:rFonts w:ascii="Times New Roman" w:hAnsi="Times New Roman" w:cs="Times New Roman"/>
          <w:sz w:val="28"/>
          <w:szCs w:val="28"/>
          <w:lang w:val="nl-NL"/>
        </w:rPr>
        <w:t xml:space="preserve">ng năm, ngân sách chi </w:t>
      </w:r>
      <w:r>
        <w:rPr>
          <w:rFonts w:ascii="Times New Roman" w:hAnsi="Times New Roman" w:cs="Times New Roman"/>
          <w:b/>
          <w:bCs/>
          <w:sz w:val="28"/>
          <w:szCs w:val="28"/>
          <w:lang w:val="nl-NL"/>
        </w:rPr>
        <w:t>356</w:t>
      </w:r>
      <w:r>
        <w:rPr>
          <w:rFonts w:ascii="Times New Roman" w:hAnsi="Times New Roman" w:cs="Times New Roman"/>
          <w:b/>
          <w:sz w:val="28"/>
          <w:szCs w:val="28"/>
          <w:lang w:val="nl-NL"/>
        </w:rPr>
        <w:t>.000.000 đ</w:t>
      </w:r>
      <w:r>
        <w:rPr>
          <w:rFonts w:ascii="Times New Roman" w:hAnsi="Times New Roman" w:cs="Times New Roman"/>
          <w:b/>
          <w:sz w:val="28"/>
          <w:szCs w:val="28"/>
          <w:lang w:val="nl-NL"/>
        </w:rPr>
        <w:t>ồ</w:t>
      </w:r>
      <w:r>
        <w:rPr>
          <w:rFonts w:ascii="Times New Roman" w:hAnsi="Times New Roman" w:cs="Times New Roman"/>
          <w:b/>
          <w:sz w:val="28"/>
          <w:szCs w:val="28"/>
          <w:lang w:val="nl-NL"/>
        </w:rPr>
        <w:t xml:space="preserve">ng </w:t>
      </w:r>
      <w:r>
        <w:rPr>
          <w:rFonts w:ascii="Times New Roman" w:hAnsi="Times New Roman" w:cs="Times New Roman"/>
          <w:bCs/>
          <w:sz w:val="28"/>
          <w:szCs w:val="28"/>
          <w:lang w:val="nl-NL"/>
        </w:rPr>
        <w:t>(ba trăm năm mươi sáu</w:t>
      </w:r>
      <w:r>
        <w:rPr>
          <w:rFonts w:ascii="Times New Roman" w:hAnsi="Times New Roman" w:cs="Times New Roman"/>
          <w:bCs/>
          <w:sz w:val="28"/>
          <w:szCs w:val="28"/>
          <w:lang w:val="vi-VN"/>
        </w:rPr>
        <w:t xml:space="preserve"> tri</w:t>
      </w:r>
      <w:r>
        <w:rPr>
          <w:rFonts w:ascii="Times New Roman" w:hAnsi="Times New Roman" w:cs="Times New Roman"/>
          <w:bCs/>
          <w:sz w:val="28"/>
          <w:szCs w:val="28"/>
          <w:lang w:val="vi-VN"/>
        </w:rPr>
        <w:t>ệ</w:t>
      </w:r>
      <w:r>
        <w:rPr>
          <w:rFonts w:ascii="Times New Roman" w:hAnsi="Times New Roman" w:cs="Times New Roman"/>
          <w:bCs/>
          <w:sz w:val="28"/>
          <w:szCs w:val="28"/>
          <w:lang w:val="vi-VN"/>
        </w:rPr>
        <w:t>u đ</w:t>
      </w:r>
      <w:r>
        <w:rPr>
          <w:rFonts w:ascii="Times New Roman" w:hAnsi="Times New Roman" w:cs="Times New Roman"/>
          <w:bCs/>
          <w:sz w:val="28"/>
          <w:szCs w:val="28"/>
          <w:lang w:val="vi-VN"/>
        </w:rPr>
        <w:t>ồ</w:t>
      </w:r>
      <w:r>
        <w:rPr>
          <w:rFonts w:ascii="Times New Roman" w:hAnsi="Times New Roman" w:cs="Times New Roman"/>
          <w:bCs/>
          <w:sz w:val="28"/>
          <w:szCs w:val="28"/>
          <w:lang w:val="vi-VN"/>
        </w:rPr>
        <w:t>ng</w:t>
      </w:r>
      <w:r>
        <w:rPr>
          <w:rFonts w:ascii="Times New Roman" w:hAnsi="Times New Roman" w:cs="Times New Roman"/>
          <w:bCs/>
          <w:sz w:val="28"/>
          <w:szCs w:val="28"/>
          <w:lang w:val="nl-NL"/>
        </w:rPr>
        <w:t>).</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1.4.2.2.</w:t>
      </w:r>
      <w:r>
        <w:rPr>
          <w:rFonts w:ascii="Times New Roman" w:eastAsia="Times New Roman" w:hAnsi="Times New Roman" w:cs="Times New Roman"/>
          <w:sz w:val="28"/>
          <w:szCs w:val="28"/>
        </w:rPr>
        <w:t xml:space="preserve"> Tác động về xã hội</w:t>
      </w:r>
    </w:p>
    <w:p w:rsidR="00884E0E" w:rsidRDefault="00F519CD">
      <w:pPr>
        <w:spacing w:before="6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có chính sách phù hợp thúc đẩy được phong trào học tập của học sinh, của các cơ sở giáo dục, thể hiện được sự quan tâm của các cấp lãnh đạo, các ngành và tạo được đồng thuận của nhân dân trong việc nâng cao chất lượng giáo dục, bồi dưỡng nhân tài cho đất</w:t>
      </w:r>
      <w:r>
        <w:rPr>
          <w:rFonts w:ascii="Times New Roman" w:eastAsia="Times New Roman" w:hAnsi="Times New Roman" w:cs="Times New Roman"/>
          <w:sz w:val="28"/>
          <w:szCs w:val="28"/>
          <w:lang w:val="vi-VN"/>
        </w:rPr>
        <w:t xml:space="preserve"> nước. </w:t>
      </w:r>
    </w:p>
    <w:p w:rsidR="00884E0E" w:rsidRDefault="00F519CD">
      <w:pPr>
        <w:spacing w:before="60" w:after="0" w:line="240" w:lineRule="auto"/>
        <w:ind w:firstLine="720"/>
        <w:jc w:val="both"/>
        <w:rPr>
          <w:rFonts w:ascii="Times New Roman" w:hAnsi="Times New Roman" w:cs="Times New Roman"/>
          <w:bCs/>
          <w:i/>
          <w:sz w:val="28"/>
          <w:szCs w:val="28"/>
        </w:rPr>
      </w:pPr>
      <w:r>
        <w:rPr>
          <w:rFonts w:ascii="Times New Roman" w:hAnsi="Times New Roman" w:cs="Times New Roman"/>
          <w:bCs/>
          <w:iCs/>
          <w:sz w:val="28"/>
          <w:szCs w:val="28"/>
          <w:lang w:val="nl-NL"/>
        </w:rPr>
        <w:t>-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tiêu c</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w:t>
      </w:r>
      <w:r>
        <w:rPr>
          <w:rFonts w:ascii="Times New Roman" w:hAnsi="Times New Roman" w:cs="Times New Roman"/>
          <w:bCs/>
          <w:iCs/>
          <w:sz w:val="28"/>
          <w:szCs w:val="28"/>
          <w:lang w:val="vi-VN"/>
        </w:rPr>
        <w:t xml:space="preserve"> Hàng năm t</w:t>
      </w:r>
      <w:r>
        <w:rPr>
          <w:rFonts w:ascii="Times New Roman" w:hAnsi="Times New Roman" w:cs="Times New Roman"/>
          <w:bCs/>
          <w:iCs/>
          <w:sz w:val="28"/>
          <w:szCs w:val="28"/>
          <w:lang w:val="vi-VN"/>
        </w:rPr>
        <w:t>ỉ</w:t>
      </w:r>
      <w:r>
        <w:rPr>
          <w:rFonts w:ascii="Times New Roman" w:hAnsi="Times New Roman" w:cs="Times New Roman"/>
          <w:bCs/>
          <w:iCs/>
          <w:sz w:val="28"/>
          <w:szCs w:val="28"/>
          <w:lang w:val="vi-VN"/>
        </w:rPr>
        <w:t>nh ph</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i chi m</w:t>
      </w:r>
      <w:r>
        <w:rPr>
          <w:rFonts w:ascii="Times New Roman" w:hAnsi="Times New Roman" w:cs="Times New Roman"/>
          <w:bCs/>
          <w:iCs/>
          <w:sz w:val="28"/>
          <w:szCs w:val="28"/>
          <w:lang w:val="vi-VN"/>
        </w:rPr>
        <w:t>ộ</w:t>
      </w:r>
      <w:r>
        <w:rPr>
          <w:rFonts w:ascii="Times New Roman" w:hAnsi="Times New Roman" w:cs="Times New Roman"/>
          <w:bCs/>
          <w:iCs/>
          <w:sz w:val="28"/>
          <w:szCs w:val="28"/>
          <w:lang w:val="vi-VN"/>
        </w:rPr>
        <w:t>t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ngân sách cho ho</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t đ</w:t>
      </w:r>
      <w:r>
        <w:rPr>
          <w:rFonts w:ascii="Times New Roman" w:hAnsi="Times New Roman" w:cs="Times New Roman"/>
          <w:bCs/>
          <w:iCs/>
          <w:sz w:val="28"/>
          <w:szCs w:val="28"/>
          <w:lang w:val="vi-VN"/>
        </w:rPr>
        <w:t>ộ</w:t>
      </w:r>
      <w:r>
        <w:rPr>
          <w:rFonts w:ascii="Times New Roman" w:hAnsi="Times New Roman" w:cs="Times New Roman"/>
          <w:bCs/>
          <w:iCs/>
          <w:sz w:val="28"/>
          <w:szCs w:val="28"/>
          <w:lang w:val="vi-VN"/>
        </w:rPr>
        <w:t>ng này</w:t>
      </w:r>
      <w:r>
        <w:rPr>
          <w:rFonts w:ascii="Times New Roman" w:hAnsi="Times New Roman" w:cs="Times New Roman"/>
          <w:bCs/>
          <w:iCs/>
          <w:sz w:val="28"/>
          <w:szCs w:val="28"/>
        </w:rPr>
        <w:t>.</w:t>
      </w:r>
    </w:p>
    <w:p w:rsidR="00884E0E" w:rsidRDefault="00F519CD">
      <w:pPr>
        <w:spacing w:before="60" w:after="0" w:line="240" w:lineRule="auto"/>
        <w:ind w:firstLine="720"/>
        <w:jc w:val="both"/>
        <w:rPr>
          <w:rFonts w:ascii="Times New Roman" w:eastAsia="Times New Roman" w:hAnsi="Times New Roman" w:cs="Times New Roman"/>
          <w:sz w:val="28"/>
          <w:szCs w:val="28"/>
          <w:lang w:val="vi-VN"/>
        </w:rPr>
      </w:pPr>
      <w:r>
        <w:rPr>
          <w:rFonts w:ascii="Times New Roman" w:hAnsi="Times New Roman" w:cs="Times New Roman"/>
          <w:bCs/>
          <w:iCs/>
          <w:sz w:val="28"/>
          <w:szCs w:val="28"/>
          <w:lang w:val="vi-VN"/>
        </w:rPr>
        <w:t>1.4.2.3.</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về giới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2"/>
          <w:sz w:val="28"/>
          <w:szCs w:val="28"/>
          <w:lang w:val="nl-NL"/>
        </w:rPr>
        <w:t xml:space="preserve">Giải pháp này không </w:t>
      </w:r>
      <w:r>
        <w:rPr>
          <w:rFonts w:ascii="Times New Roman" w:eastAsia="Times New Roman" w:hAnsi="Times New Roman" w:cs="Times New Roman"/>
          <w:spacing w:val="-2"/>
          <w:sz w:val="28"/>
          <w:szCs w:val="28"/>
          <w:lang w:val="nl-NL" w:eastAsia="zh-CN"/>
        </w:rPr>
        <w:t xml:space="preserve">ảnh hưởng đến cơ hội, điều kiện, năng lực thực hiện và thụ hưởng các quyền, lợi ích của mỗi giới, bảo đảm về vấn đề bình đẳng trong </w:t>
      </w:r>
      <w:r>
        <w:rPr>
          <w:rFonts w:ascii="Times New Roman" w:eastAsia="Times New Roman" w:hAnsi="Times New Roman" w:cs="Times New Roman"/>
          <w:spacing w:val="-2"/>
          <w:sz w:val="28"/>
          <w:szCs w:val="28"/>
          <w:lang w:val="vi-VN" w:eastAsia="zh-CN"/>
        </w:rPr>
        <w:t xml:space="preserve">việc </w:t>
      </w:r>
      <w:r>
        <w:rPr>
          <w:rFonts w:ascii="Times New Roman" w:eastAsia="Times New Roman" w:hAnsi="Times New Roman" w:cs="Times New Roman"/>
          <w:spacing w:val="-2"/>
          <w:sz w:val="28"/>
          <w:szCs w:val="28"/>
          <w:lang w:val="nl-NL" w:eastAsia="zh-CN"/>
        </w:rPr>
        <w:t xml:space="preserve">thụ hưởng chế độ </w:t>
      </w:r>
      <w:r>
        <w:rPr>
          <w:rFonts w:ascii="Times New Roman" w:eastAsia="Times New Roman" w:hAnsi="Times New Roman" w:cs="Times New Roman"/>
          <w:spacing w:val="-2"/>
          <w:sz w:val="28"/>
          <w:szCs w:val="28"/>
          <w:lang w:val="vi-VN" w:eastAsia="zh-CN"/>
        </w:rPr>
        <w:t>ưu đãi của tỉnh.</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pacing w:val="2"/>
          <w:sz w:val="28"/>
          <w:szCs w:val="28"/>
          <w:lang w:val="nl-NL"/>
        </w:rPr>
      </w:pPr>
      <w:r>
        <w:rPr>
          <w:rFonts w:ascii="Times New Roman" w:hAnsi="Times New Roman" w:cs="Times New Roman"/>
          <w:bCs/>
          <w:iCs/>
          <w:sz w:val="28"/>
          <w:szCs w:val="28"/>
          <w:lang w:val="vi-VN"/>
        </w:rPr>
        <w:t>1.4.2.4.</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về thủ tục hành chính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2"/>
          <w:sz w:val="28"/>
          <w:szCs w:val="28"/>
          <w:lang w:val="nl-NL"/>
        </w:rPr>
        <w:t xml:space="preserve">Giải pháp này không phát sinh các vấn đề về </w:t>
      </w:r>
      <w:r>
        <w:rPr>
          <w:rFonts w:ascii="Times New Roman" w:eastAsia="Times New Roman" w:hAnsi="Times New Roman" w:cs="Times New Roman"/>
          <w:spacing w:val="2"/>
          <w:sz w:val="28"/>
          <w:szCs w:val="28"/>
          <w:lang w:val="nl-NL"/>
        </w:rPr>
        <w:t>thủ tục hành chính mới.</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1.4.2.5.</w:t>
      </w:r>
      <w:r>
        <w:rPr>
          <w:rFonts w:ascii="Times New Roman" w:eastAsia="Times New Roman" w:hAnsi="Times New Roman" w:cs="Times New Roman"/>
          <w:sz w:val="28"/>
          <w:szCs w:val="28"/>
        </w:rPr>
        <w:t xml:space="preserve"> Tác động đối với hệ thống pháp luật</w:t>
      </w:r>
    </w:p>
    <w:p w:rsidR="00884E0E" w:rsidRDefault="00F519CD">
      <w:pPr>
        <w:spacing w:before="6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xml:space="preserve">: </w:t>
      </w:r>
      <w:bookmarkStart w:id="5" w:name="_Hlk163030908"/>
      <w:r>
        <w:rPr>
          <w:rFonts w:ascii="Times New Roman" w:eastAsia="Times New Roman" w:hAnsi="Times New Roman" w:cs="Times New Roman"/>
          <w:sz w:val="28"/>
          <w:szCs w:val="28"/>
          <w:lang w:val="vi-VN"/>
        </w:rPr>
        <w:t xml:space="preserve">Tham mưu ban hành văn bản quy phạm pháp luật giúp ngành giáo dục thúc đẩy được phong trào học tập, tạo được động lực cho học sinh tham gia học tập và đạt kết quả tốt </w:t>
      </w:r>
      <w:r>
        <w:rPr>
          <w:rFonts w:ascii="Times New Roman" w:eastAsia="Times New Roman" w:hAnsi="Times New Roman" w:cs="Times New Roman"/>
          <w:sz w:val="28"/>
          <w:szCs w:val="28"/>
          <w:lang w:val="vi-VN"/>
        </w:rPr>
        <w:t>trong</w:t>
      </w:r>
      <w:r>
        <w:rPr>
          <w:rFonts w:ascii="Times New Roman" w:eastAsia="Times New Roman" w:hAnsi="Times New Roman" w:cs="Times New Roman"/>
          <w:sz w:val="28"/>
          <w:szCs w:val="28"/>
        </w:rPr>
        <w:t xml:space="preserve"> các</w:t>
      </w:r>
      <w:r>
        <w:rPr>
          <w:rFonts w:ascii="Times New Roman" w:eastAsia="Times New Roman" w:hAnsi="Times New Roman" w:cs="Times New Roman"/>
          <w:sz w:val="28"/>
          <w:szCs w:val="28"/>
          <w:lang w:val="vi-VN"/>
        </w:rPr>
        <w:t xml:space="preserve"> kỳ thi quốc gia, quốc tế. </w:t>
      </w:r>
      <w:bookmarkEnd w:id="5"/>
    </w:p>
    <w:p w:rsidR="00884E0E" w:rsidRDefault="00F519CD">
      <w:pPr>
        <w:spacing w:before="60" w:after="0" w:line="240" w:lineRule="auto"/>
        <w:ind w:firstLine="720"/>
        <w:jc w:val="both"/>
        <w:rPr>
          <w:rFonts w:ascii="Times New Roman" w:hAnsi="Times New Roman" w:cs="Times New Roman"/>
          <w:bCs/>
          <w:i/>
          <w:sz w:val="28"/>
          <w:szCs w:val="28"/>
          <w:lang w:val="vi-VN"/>
        </w:rPr>
      </w:pPr>
      <w:r>
        <w:rPr>
          <w:rFonts w:ascii="Times New Roman" w:hAnsi="Times New Roman" w:cs="Times New Roman"/>
          <w:bCs/>
          <w:iCs/>
          <w:sz w:val="28"/>
          <w:szCs w:val="28"/>
          <w:lang w:val="nl-NL"/>
        </w:rPr>
        <w:t>-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tiêu c</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w:t>
      </w:r>
      <w:r>
        <w:rPr>
          <w:rFonts w:ascii="Times New Roman" w:hAnsi="Times New Roman" w:cs="Times New Roman"/>
          <w:bCs/>
          <w:iCs/>
          <w:sz w:val="28"/>
          <w:szCs w:val="28"/>
          <w:lang w:val="vi-VN"/>
        </w:rPr>
        <w:t xml:space="preserve"> M</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th</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 gian nghiên c</w:t>
      </w:r>
      <w:r>
        <w:rPr>
          <w:rFonts w:ascii="Times New Roman" w:hAnsi="Times New Roman" w:cs="Times New Roman"/>
          <w:bCs/>
          <w:iCs/>
          <w:sz w:val="28"/>
          <w:szCs w:val="28"/>
          <w:lang w:val="vi-VN"/>
        </w:rPr>
        <w:t>ứ</w:t>
      </w:r>
      <w:r>
        <w:rPr>
          <w:rFonts w:ascii="Times New Roman" w:hAnsi="Times New Roman" w:cs="Times New Roman"/>
          <w:bCs/>
          <w:iCs/>
          <w:sz w:val="28"/>
          <w:szCs w:val="28"/>
          <w:lang w:val="vi-VN"/>
        </w:rPr>
        <w:t>u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quy trình trình văn b</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n quy ph</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m pháp lu</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w:t>
      </w:r>
    </w:p>
    <w:p w:rsidR="00884E0E" w:rsidRDefault="00F519CD">
      <w:pPr>
        <w:spacing w:before="60" w:after="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1.</w:t>
      </w:r>
      <w:r>
        <w:rPr>
          <w:rFonts w:ascii="Times New Roman" w:hAnsi="Times New Roman" w:cs="Times New Roman"/>
          <w:bCs/>
          <w:iCs/>
          <w:sz w:val="28"/>
          <w:szCs w:val="28"/>
          <w:lang w:val="nl-NL"/>
        </w:rPr>
        <w:t>5. Ki</w:t>
      </w:r>
      <w:r>
        <w:rPr>
          <w:rFonts w:ascii="Times New Roman" w:hAnsi="Times New Roman" w:cs="Times New Roman"/>
          <w:bCs/>
          <w:iCs/>
          <w:sz w:val="28"/>
          <w:szCs w:val="28"/>
          <w:lang w:val="nl-NL"/>
        </w:rPr>
        <w:t>ế</w:t>
      </w:r>
      <w:r>
        <w:rPr>
          <w:rFonts w:ascii="Times New Roman" w:hAnsi="Times New Roman" w:cs="Times New Roman"/>
          <w:bCs/>
          <w:iCs/>
          <w:sz w:val="28"/>
          <w:szCs w:val="28"/>
          <w:lang w:val="nl-NL"/>
        </w:rPr>
        <w:t>n ngh</w:t>
      </w:r>
      <w:r>
        <w:rPr>
          <w:rFonts w:ascii="Times New Roman" w:hAnsi="Times New Roman" w:cs="Times New Roman"/>
          <w:bCs/>
          <w:iCs/>
          <w:sz w:val="28"/>
          <w:szCs w:val="28"/>
          <w:lang w:val="nl-NL"/>
        </w:rPr>
        <w:t>ị</w:t>
      </w:r>
      <w:r>
        <w:rPr>
          <w:rFonts w:ascii="Times New Roman" w:hAnsi="Times New Roman" w:cs="Times New Roman"/>
          <w:bCs/>
          <w:iCs/>
          <w:sz w:val="28"/>
          <w:szCs w:val="28"/>
          <w:lang w:val="nl-NL"/>
        </w:rPr>
        <w:t xml:space="preserve">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l</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a ch</w:t>
      </w:r>
      <w:r>
        <w:rPr>
          <w:rFonts w:ascii="Times New Roman" w:hAnsi="Times New Roman" w:cs="Times New Roman"/>
          <w:bCs/>
          <w:iCs/>
          <w:sz w:val="28"/>
          <w:szCs w:val="28"/>
          <w:lang w:val="nl-NL"/>
        </w:rPr>
        <w:t>ọ</w:t>
      </w:r>
      <w:r>
        <w:rPr>
          <w:rFonts w:ascii="Times New Roman" w:hAnsi="Times New Roman" w:cs="Times New Roman"/>
          <w:bCs/>
          <w:iCs/>
          <w:sz w:val="28"/>
          <w:szCs w:val="28"/>
          <w:lang w:val="nl-NL"/>
        </w:rPr>
        <w:t>n</w:t>
      </w:r>
    </w:p>
    <w:p w:rsidR="00884E0E" w:rsidRDefault="00F519CD">
      <w:pPr>
        <w:spacing w:before="60" w:after="0" w:line="240" w:lineRule="auto"/>
        <w:ind w:firstLine="720"/>
        <w:jc w:val="both"/>
        <w:rPr>
          <w:rFonts w:ascii="Times New Roman" w:hAnsi="Times New Roman" w:cs="Times New Roman"/>
          <w:bCs/>
          <w:iCs/>
          <w:strike/>
          <w:sz w:val="28"/>
          <w:szCs w:val="28"/>
        </w:rPr>
      </w:pPr>
      <w:r>
        <w:rPr>
          <w:rFonts w:ascii="Times New Roman" w:hAnsi="Times New Roman" w:cs="Times New Roman"/>
          <w:sz w:val="28"/>
          <w:szCs w:val="28"/>
          <w:lang w:val="nl-NL"/>
        </w:rPr>
        <w:t>T</w:t>
      </w:r>
      <w:r>
        <w:rPr>
          <w:rFonts w:ascii="Times New Roman" w:hAnsi="Times New Roman" w:cs="Times New Roman"/>
          <w:sz w:val="28"/>
          <w:szCs w:val="28"/>
          <w:lang w:val="nl-NL"/>
        </w:rPr>
        <w:t>ừ</w:t>
      </w:r>
      <w:r>
        <w:rPr>
          <w:rFonts w:ascii="Times New Roman" w:hAnsi="Times New Roman" w:cs="Times New Roman"/>
          <w:sz w:val="28"/>
          <w:szCs w:val="28"/>
          <w:lang w:val="nl-NL"/>
        </w:rPr>
        <w:t xml:space="preserve"> phân tích tác đ</w:t>
      </w:r>
      <w:r>
        <w:rPr>
          <w:rFonts w:ascii="Times New Roman" w:hAnsi="Times New Roman" w:cs="Times New Roman"/>
          <w:sz w:val="28"/>
          <w:szCs w:val="28"/>
          <w:lang w:val="nl-NL"/>
        </w:rPr>
        <w:t>ộ</w:t>
      </w:r>
      <w:r>
        <w:rPr>
          <w:rFonts w:ascii="Times New Roman" w:hAnsi="Times New Roman" w:cs="Times New Roman"/>
          <w:sz w:val="28"/>
          <w:szCs w:val="28"/>
          <w:lang w:val="nl-NL"/>
        </w:rPr>
        <w:t>ng tích c</w:t>
      </w:r>
      <w:r>
        <w:rPr>
          <w:rFonts w:ascii="Times New Roman" w:hAnsi="Times New Roman" w:cs="Times New Roman"/>
          <w:sz w:val="28"/>
          <w:szCs w:val="28"/>
          <w:lang w:val="nl-NL"/>
        </w:rPr>
        <w:t>ự</w:t>
      </w:r>
      <w:r>
        <w:rPr>
          <w:rFonts w:ascii="Times New Roman" w:hAnsi="Times New Roman" w:cs="Times New Roman"/>
          <w:sz w:val="28"/>
          <w:szCs w:val="28"/>
          <w:lang w:val="nl-NL"/>
        </w:rPr>
        <w:t>c, tiêu c</w:t>
      </w:r>
      <w:r>
        <w:rPr>
          <w:rFonts w:ascii="Times New Roman" w:hAnsi="Times New Roman" w:cs="Times New Roman"/>
          <w:sz w:val="28"/>
          <w:szCs w:val="28"/>
          <w:lang w:val="nl-NL"/>
        </w:rPr>
        <w:t>ự</w:t>
      </w:r>
      <w:r>
        <w:rPr>
          <w:rFonts w:ascii="Times New Roman" w:hAnsi="Times New Roman" w:cs="Times New Roman"/>
          <w:sz w:val="28"/>
          <w:szCs w:val="28"/>
          <w:lang w:val="nl-NL"/>
        </w:rPr>
        <w:t>c c</w:t>
      </w:r>
      <w:r>
        <w:rPr>
          <w:rFonts w:ascii="Times New Roman" w:hAnsi="Times New Roman" w:cs="Times New Roman"/>
          <w:sz w:val="28"/>
          <w:szCs w:val="28"/>
          <w:lang w:val="nl-NL"/>
        </w:rPr>
        <w:t>ủ</w:t>
      </w:r>
      <w:r>
        <w:rPr>
          <w:rFonts w:ascii="Times New Roman" w:hAnsi="Times New Roman" w:cs="Times New Roman"/>
          <w:sz w:val="28"/>
          <w:szCs w:val="28"/>
          <w:lang w:val="nl-NL"/>
        </w:rPr>
        <w:t>a các gi</w:t>
      </w:r>
      <w:r>
        <w:rPr>
          <w:rFonts w:ascii="Times New Roman" w:hAnsi="Times New Roman" w:cs="Times New Roman"/>
          <w:sz w:val="28"/>
          <w:szCs w:val="28"/>
          <w:lang w:val="nl-NL"/>
        </w:rPr>
        <w:t>ả</w:t>
      </w:r>
      <w:r>
        <w:rPr>
          <w:rFonts w:ascii="Times New Roman" w:hAnsi="Times New Roman" w:cs="Times New Roman"/>
          <w:sz w:val="28"/>
          <w:szCs w:val="28"/>
          <w:lang w:val="nl-NL"/>
        </w:rPr>
        <w:t>i pháp nêu trên, đ</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xu</w:t>
      </w:r>
      <w:r>
        <w:rPr>
          <w:rFonts w:ascii="Times New Roman" w:hAnsi="Times New Roman" w:cs="Times New Roman"/>
          <w:sz w:val="28"/>
          <w:szCs w:val="28"/>
          <w:lang w:val="nl-NL"/>
        </w:rPr>
        <w:t>ấ</w:t>
      </w:r>
      <w:r>
        <w:rPr>
          <w:rFonts w:ascii="Times New Roman" w:hAnsi="Times New Roman" w:cs="Times New Roman"/>
          <w:sz w:val="28"/>
          <w:szCs w:val="28"/>
          <w:lang w:val="nl-NL"/>
        </w:rPr>
        <w:t>t l</w:t>
      </w:r>
      <w:r>
        <w:rPr>
          <w:rFonts w:ascii="Times New Roman" w:hAnsi="Times New Roman" w:cs="Times New Roman"/>
          <w:sz w:val="28"/>
          <w:szCs w:val="28"/>
          <w:lang w:val="nl-NL"/>
        </w:rPr>
        <w:t>ự</w:t>
      </w:r>
      <w:r>
        <w:rPr>
          <w:rFonts w:ascii="Times New Roman" w:hAnsi="Times New Roman" w:cs="Times New Roman"/>
          <w:sz w:val="28"/>
          <w:szCs w:val="28"/>
          <w:lang w:val="nl-NL"/>
        </w:rPr>
        <w:t>a ch</w:t>
      </w:r>
      <w:r>
        <w:rPr>
          <w:rFonts w:ascii="Times New Roman" w:hAnsi="Times New Roman" w:cs="Times New Roman"/>
          <w:sz w:val="28"/>
          <w:szCs w:val="28"/>
          <w:lang w:val="nl-NL"/>
        </w:rPr>
        <w:t>ọ</w:t>
      </w:r>
      <w:r>
        <w:rPr>
          <w:rFonts w:ascii="Times New Roman" w:hAnsi="Times New Roman" w:cs="Times New Roman"/>
          <w:sz w:val="28"/>
          <w:szCs w:val="28"/>
          <w:lang w:val="nl-NL"/>
        </w:rPr>
        <w:t>n gi</w:t>
      </w:r>
      <w:r>
        <w:rPr>
          <w:rFonts w:ascii="Times New Roman" w:hAnsi="Times New Roman" w:cs="Times New Roman"/>
          <w:sz w:val="28"/>
          <w:szCs w:val="28"/>
          <w:lang w:val="nl-NL"/>
        </w:rPr>
        <w:t>ả</w:t>
      </w:r>
      <w:r>
        <w:rPr>
          <w:rFonts w:ascii="Times New Roman" w:hAnsi="Times New Roman" w:cs="Times New Roman"/>
          <w:sz w:val="28"/>
          <w:szCs w:val="28"/>
          <w:lang w:val="nl-NL"/>
        </w:rPr>
        <w:t>i pháp 2 s</w:t>
      </w:r>
      <w:r>
        <w:rPr>
          <w:rFonts w:ascii="Times New Roman" w:hAnsi="Times New Roman" w:cs="Times New Roman"/>
          <w:sz w:val="28"/>
          <w:szCs w:val="28"/>
          <w:lang w:val="nl-NL"/>
        </w:rPr>
        <w:t>ử</w:t>
      </w:r>
      <w:r>
        <w:rPr>
          <w:rFonts w:ascii="Times New Roman" w:hAnsi="Times New Roman" w:cs="Times New Roman"/>
          <w:sz w:val="28"/>
          <w:szCs w:val="28"/>
          <w:lang w:val="nl-NL"/>
        </w:rPr>
        <w:t xml:space="preserve"> d</w:t>
      </w:r>
      <w:r>
        <w:rPr>
          <w:rFonts w:ascii="Times New Roman" w:hAnsi="Times New Roman" w:cs="Times New Roman"/>
          <w:sz w:val="28"/>
          <w:szCs w:val="28"/>
          <w:lang w:val="nl-NL"/>
        </w:rPr>
        <w:t>ụ</w:t>
      </w:r>
      <w:r>
        <w:rPr>
          <w:rFonts w:ascii="Times New Roman" w:hAnsi="Times New Roman" w:cs="Times New Roman"/>
          <w:sz w:val="28"/>
          <w:szCs w:val="28"/>
          <w:lang w:val="nl-NL"/>
        </w:rPr>
        <w:t>ng ngu</w:t>
      </w:r>
      <w:r>
        <w:rPr>
          <w:rFonts w:ascii="Times New Roman" w:hAnsi="Times New Roman" w:cs="Times New Roman"/>
          <w:sz w:val="28"/>
          <w:szCs w:val="28"/>
          <w:lang w:val="nl-NL"/>
        </w:rPr>
        <w:t>ồ</w:t>
      </w:r>
      <w:r>
        <w:rPr>
          <w:rFonts w:ascii="Times New Roman" w:hAnsi="Times New Roman" w:cs="Times New Roman"/>
          <w:sz w:val="28"/>
          <w:szCs w:val="28"/>
          <w:lang w:val="nl-NL"/>
        </w:rPr>
        <w:t>n ngân sách chi m</w:t>
      </w:r>
      <w:r>
        <w:rPr>
          <w:rFonts w:ascii="Times New Roman" w:hAnsi="Times New Roman" w:cs="Times New Roman"/>
          <w:sz w:val="28"/>
          <w:szCs w:val="28"/>
          <w:lang w:val="nl-NL"/>
        </w:rPr>
        <w:t>ứ</w:t>
      </w:r>
      <w:r>
        <w:rPr>
          <w:rFonts w:ascii="Times New Roman" w:hAnsi="Times New Roman" w:cs="Times New Roman"/>
          <w:sz w:val="28"/>
          <w:szCs w:val="28"/>
          <w:lang w:val="nl-NL"/>
        </w:rPr>
        <w:t>c thư</w:t>
      </w:r>
      <w:r>
        <w:rPr>
          <w:rFonts w:ascii="Times New Roman" w:hAnsi="Times New Roman" w:cs="Times New Roman"/>
          <w:sz w:val="28"/>
          <w:szCs w:val="28"/>
          <w:lang w:val="nl-NL"/>
        </w:rPr>
        <w:t>ở</w:t>
      </w:r>
      <w:r>
        <w:rPr>
          <w:rFonts w:ascii="Times New Roman" w:hAnsi="Times New Roman" w:cs="Times New Roman"/>
          <w:sz w:val="28"/>
          <w:szCs w:val="28"/>
          <w:lang w:val="nl-NL"/>
        </w:rPr>
        <w:t xml:space="preserve">ng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 xml:space="preserve">c sinh </w:t>
      </w:r>
      <w:r>
        <w:rPr>
          <w:rFonts w:ascii="Times New Roman" w:hAnsi="Times New Roman" w:cs="Times New Roman"/>
          <w:sz w:val="28"/>
          <w:szCs w:val="28"/>
          <w:lang w:val="vi-VN"/>
        </w:rPr>
        <w:t>đ</w:t>
      </w:r>
      <w:r>
        <w:rPr>
          <w:rFonts w:ascii="Times New Roman" w:hAnsi="Times New Roman" w:cs="Times New Roman"/>
          <w:sz w:val="28"/>
          <w:szCs w:val="28"/>
        </w:rPr>
        <w:t>o</w:t>
      </w:r>
      <w:r>
        <w:rPr>
          <w:rFonts w:ascii="Times New Roman" w:hAnsi="Times New Roman" w:cs="Times New Roman"/>
          <w:sz w:val="28"/>
          <w:szCs w:val="28"/>
          <w:lang w:val="vi-VN"/>
        </w:rPr>
        <w:t>ạ</w:t>
      </w:r>
      <w:r>
        <w:rPr>
          <w:rFonts w:ascii="Times New Roman" w:hAnsi="Times New Roman" w:cs="Times New Roman"/>
          <w:sz w:val="28"/>
          <w:szCs w:val="28"/>
          <w:lang w:val="vi-VN"/>
        </w:rPr>
        <w:t>t gi</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i </w:t>
      </w:r>
      <w:r>
        <w:rPr>
          <w:rFonts w:ascii="Times New Roman" w:hAnsi="Times New Roman" w:cs="Times New Roman"/>
          <w:sz w:val="28"/>
          <w:szCs w:val="28"/>
        </w:rPr>
        <w:t>trong các k</w:t>
      </w:r>
      <w:r>
        <w:rPr>
          <w:rFonts w:ascii="Times New Roman" w:hAnsi="Times New Roman" w:cs="Times New Roman"/>
          <w:sz w:val="28"/>
          <w:szCs w:val="28"/>
        </w:rPr>
        <w:t>ỳ</w:t>
      </w:r>
      <w:r>
        <w:rPr>
          <w:rFonts w:ascii="Times New Roman" w:hAnsi="Times New Roman" w:cs="Times New Roman"/>
          <w:sz w:val="28"/>
          <w:szCs w:val="28"/>
        </w:rPr>
        <w:t xml:space="preserve"> thi </w:t>
      </w:r>
      <w:r>
        <w:rPr>
          <w:rFonts w:ascii="Times New Roman" w:hAnsi="Times New Roman" w:cs="Times New Roman"/>
          <w:bCs/>
          <w:iCs/>
          <w:sz w:val="28"/>
          <w:szCs w:val="28"/>
        </w:rPr>
        <w:t>qu</w:t>
      </w:r>
      <w:r>
        <w:rPr>
          <w:rFonts w:ascii="Times New Roman" w:hAnsi="Times New Roman" w:cs="Times New Roman"/>
          <w:bCs/>
          <w:iCs/>
          <w:sz w:val="28"/>
          <w:szCs w:val="28"/>
        </w:rPr>
        <w:t>ố</w:t>
      </w:r>
      <w:r>
        <w:rPr>
          <w:rFonts w:ascii="Times New Roman" w:hAnsi="Times New Roman" w:cs="Times New Roman"/>
          <w:bCs/>
          <w:iCs/>
          <w:sz w:val="28"/>
          <w:szCs w:val="28"/>
        </w:rPr>
        <w:t>c gia và qu</w:t>
      </w:r>
      <w:r>
        <w:rPr>
          <w:rFonts w:ascii="Times New Roman" w:hAnsi="Times New Roman" w:cs="Times New Roman"/>
          <w:bCs/>
          <w:iCs/>
          <w:sz w:val="28"/>
          <w:szCs w:val="28"/>
        </w:rPr>
        <w:t>ố</w:t>
      </w:r>
      <w:r>
        <w:rPr>
          <w:rFonts w:ascii="Times New Roman" w:hAnsi="Times New Roman" w:cs="Times New Roman"/>
          <w:bCs/>
          <w:iCs/>
          <w:sz w:val="28"/>
          <w:szCs w:val="28"/>
        </w:rPr>
        <w:t>c t</w:t>
      </w:r>
      <w:r>
        <w:rPr>
          <w:rFonts w:ascii="Times New Roman" w:hAnsi="Times New Roman" w:cs="Times New Roman"/>
          <w:bCs/>
          <w:iCs/>
          <w:sz w:val="28"/>
          <w:szCs w:val="28"/>
        </w:rPr>
        <w:t>ế</w:t>
      </w:r>
      <w:r>
        <w:rPr>
          <w:rFonts w:ascii="Times New Roman" w:hAnsi="Times New Roman" w:cs="Times New Roman"/>
          <w:bCs/>
          <w:iCs/>
          <w:sz w:val="28"/>
          <w:szCs w:val="28"/>
        </w:rPr>
        <w:t xml:space="preserve">. </w:t>
      </w:r>
    </w:p>
    <w:p w:rsidR="00884E0E" w:rsidRDefault="00F519CD">
      <w:pPr>
        <w:spacing w:before="60" w:after="0" w:line="240" w:lineRule="auto"/>
        <w:ind w:firstLine="600"/>
        <w:jc w:val="both"/>
        <w:rPr>
          <w:rFonts w:ascii="Times New Roman" w:hAnsi="Times New Roman" w:cs="Times New Roman"/>
          <w:b/>
          <w:bCs/>
          <w:iCs/>
          <w:sz w:val="28"/>
          <w:szCs w:val="28"/>
          <w:lang w:val="vi-VN"/>
        </w:rPr>
      </w:pPr>
      <w:r>
        <w:rPr>
          <w:rFonts w:ascii="Times New Roman" w:hAnsi="Times New Roman" w:cs="Times New Roman"/>
          <w:b/>
          <w:iCs/>
          <w:sz w:val="28"/>
          <w:szCs w:val="28"/>
          <w:lang w:val="vi-VN"/>
        </w:rPr>
        <w:t>2</w:t>
      </w:r>
      <w:r>
        <w:rPr>
          <w:rFonts w:ascii="Times New Roman" w:hAnsi="Times New Roman" w:cs="Times New Roman"/>
          <w:b/>
          <w:iCs/>
          <w:sz w:val="28"/>
          <w:szCs w:val="28"/>
          <w:lang w:val="nl-NL"/>
        </w:rPr>
        <w:t xml:space="preserve">. Chính sách </w:t>
      </w:r>
      <w:r>
        <w:rPr>
          <w:rFonts w:ascii="Times New Roman" w:hAnsi="Times New Roman" w:cs="Times New Roman"/>
          <w:b/>
          <w:iCs/>
          <w:sz w:val="28"/>
          <w:szCs w:val="28"/>
          <w:lang w:val="vi-VN"/>
        </w:rPr>
        <w:t>2</w:t>
      </w:r>
      <w:r>
        <w:rPr>
          <w:rFonts w:ascii="Times New Roman" w:hAnsi="Times New Roman" w:cs="Times New Roman"/>
          <w:b/>
          <w:iCs/>
          <w:sz w:val="28"/>
          <w:szCs w:val="28"/>
          <w:lang w:val="nl-NL"/>
        </w:rPr>
        <w:t xml:space="preserve">: </w:t>
      </w:r>
      <w:r>
        <w:rPr>
          <w:rFonts w:ascii="Times New Roman" w:eastAsia="Times New Roman" w:hAnsi="Times New Roman" w:cs="Times New Roman"/>
          <w:b/>
          <w:spacing w:val="4"/>
          <w:sz w:val="28"/>
          <w:szCs w:val="28"/>
        </w:rPr>
        <w:t>Quy định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b/>
          <w:bCs/>
          <w:sz w:val="28"/>
          <w:szCs w:val="28"/>
        </w:rPr>
        <w:t>mức thưởng</w:t>
      </w:r>
      <w:r>
        <w:rPr>
          <w:rFonts w:ascii="Times New Roman" w:eastAsia="Times New Roman" w:hAnsi="Times New Roman" w:cs="Times New Roman"/>
          <w:b/>
          <w:bCs/>
          <w:sz w:val="28"/>
          <w:szCs w:val="28"/>
          <w:lang w:val="vi-VN"/>
        </w:rPr>
        <w:t xml:space="preserve"> cho</w:t>
      </w:r>
      <w:r>
        <w:rPr>
          <w:rFonts w:ascii="Times New Roman" w:hAnsi="Times New Roman" w:cs="Times New Roman"/>
          <w:b/>
          <w:bCs/>
          <w:iCs/>
          <w:sz w:val="28"/>
          <w:szCs w:val="28"/>
          <w:lang w:val="nl-NL"/>
        </w:rPr>
        <w:t xml:space="preserve"> đ</w:t>
      </w:r>
      <w:r>
        <w:rPr>
          <w:rFonts w:ascii="Times New Roman" w:hAnsi="Times New Roman" w:cs="Times New Roman"/>
          <w:b/>
          <w:bCs/>
          <w:iCs/>
          <w:sz w:val="28"/>
          <w:szCs w:val="28"/>
          <w:lang w:val="nl-NL"/>
        </w:rPr>
        <w:t>ộ</w:t>
      </w:r>
      <w:r>
        <w:rPr>
          <w:rFonts w:ascii="Times New Roman" w:hAnsi="Times New Roman" w:cs="Times New Roman"/>
          <w:b/>
          <w:bCs/>
          <w:iCs/>
          <w:sz w:val="28"/>
          <w:szCs w:val="28"/>
          <w:lang w:val="nl-NL"/>
        </w:rPr>
        <w:t xml:space="preserve">i ngũ nhà giáo </w:t>
      </w:r>
      <w:r>
        <w:rPr>
          <w:rFonts w:ascii="Times New Roman" w:hAnsi="Times New Roman" w:cs="Times New Roman"/>
          <w:b/>
          <w:bCs/>
          <w:iCs/>
          <w:sz w:val="28"/>
          <w:szCs w:val="28"/>
          <w:lang w:val="vi-VN"/>
        </w:rPr>
        <w:t>tr</w:t>
      </w:r>
      <w:r>
        <w:rPr>
          <w:rFonts w:ascii="Times New Roman" w:hAnsi="Times New Roman" w:cs="Times New Roman"/>
          <w:b/>
          <w:bCs/>
          <w:iCs/>
          <w:sz w:val="28"/>
          <w:szCs w:val="28"/>
          <w:lang w:val="vi-VN"/>
        </w:rPr>
        <w:t>ự</w:t>
      </w:r>
      <w:r>
        <w:rPr>
          <w:rFonts w:ascii="Times New Roman" w:hAnsi="Times New Roman" w:cs="Times New Roman"/>
          <w:b/>
          <w:bCs/>
          <w:iCs/>
          <w:sz w:val="28"/>
          <w:szCs w:val="28"/>
          <w:lang w:val="vi-VN"/>
        </w:rPr>
        <w:t>c ti</w:t>
      </w:r>
      <w:r>
        <w:rPr>
          <w:rFonts w:ascii="Times New Roman" w:hAnsi="Times New Roman" w:cs="Times New Roman"/>
          <w:b/>
          <w:bCs/>
          <w:iCs/>
          <w:sz w:val="28"/>
          <w:szCs w:val="28"/>
          <w:lang w:val="vi-VN"/>
        </w:rPr>
        <w:t>ế</w:t>
      </w:r>
      <w:r>
        <w:rPr>
          <w:rFonts w:ascii="Times New Roman" w:hAnsi="Times New Roman" w:cs="Times New Roman"/>
          <w:b/>
          <w:bCs/>
          <w:iCs/>
          <w:sz w:val="28"/>
          <w:szCs w:val="28"/>
          <w:lang w:val="vi-VN"/>
        </w:rPr>
        <w:t xml:space="preserve">p </w:t>
      </w:r>
      <w:r>
        <w:rPr>
          <w:rFonts w:ascii="Times New Roman" w:hAnsi="Times New Roman" w:cs="Times New Roman"/>
          <w:b/>
          <w:bCs/>
          <w:iCs/>
          <w:sz w:val="28"/>
          <w:szCs w:val="28"/>
          <w:lang w:val="nl-NL"/>
        </w:rPr>
        <w:t>tham gia b</w:t>
      </w:r>
      <w:r>
        <w:rPr>
          <w:rFonts w:ascii="Times New Roman" w:hAnsi="Times New Roman" w:cs="Times New Roman"/>
          <w:b/>
          <w:bCs/>
          <w:iCs/>
          <w:sz w:val="28"/>
          <w:szCs w:val="28"/>
          <w:lang w:val="nl-NL"/>
        </w:rPr>
        <w:t>ồ</w:t>
      </w:r>
      <w:r>
        <w:rPr>
          <w:rFonts w:ascii="Times New Roman" w:hAnsi="Times New Roman" w:cs="Times New Roman"/>
          <w:b/>
          <w:bCs/>
          <w:iCs/>
          <w:sz w:val="28"/>
          <w:szCs w:val="28"/>
          <w:lang w:val="nl-NL"/>
        </w:rPr>
        <w:t>i dư</w:t>
      </w:r>
      <w:r>
        <w:rPr>
          <w:rFonts w:ascii="Times New Roman" w:hAnsi="Times New Roman" w:cs="Times New Roman"/>
          <w:b/>
          <w:bCs/>
          <w:iCs/>
          <w:sz w:val="28"/>
          <w:szCs w:val="28"/>
          <w:lang w:val="nl-NL"/>
        </w:rPr>
        <w:t>ỡ</w:t>
      </w:r>
      <w:r>
        <w:rPr>
          <w:rFonts w:ascii="Times New Roman" w:hAnsi="Times New Roman" w:cs="Times New Roman"/>
          <w:b/>
          <w:bCs/>
          <w:iCs/>
          <w:sz w:val="28"/>
          <w:szCs w:val="28"/>
          <w:lang w:val="nl-NL"/>
        </w:rPr>
        <w:t>ng có h</w:t>
      </w:r>
      <w:r>
        <w:rPr>
          <w:rFonts w:ascii="Times New Roman" w:hAnsi="Times New Roman" w:cs="Times New Roman"/>
          <w:b/>
          <w:bCs/>
          <w:iCs/>
          <w:sz w:val="28"/>
          <w:szCs w:val="28"/>
          <w:lang w:val="nl-NL"/>
        </w:rPr>
        <w:t>ọ</w:t>
      </w:r>
      <w:r>
        <w:rPr>
          <w:rFonts w:ascii="Times New Roman" w:hAnsi="Times New Roman" w:cs="Times New Roman"/>
          <w:b/>
          <w:bCs/>
          <w:iCs/>
          <w:sz w:val="28"/>
          <w:szCs w:val="28"/>
          <w:lang w:val="nl-NL"/>
        </w:rPr>
        <w:t>c sinh d</w:t>
      </w:r>
      <w:r>
        <w:rPr>
          <w:rFonts w:ascii="Times New Roman" w:hAnsi="Times New Roman" w:cs="Times New Roman"/>
          <w:b/>
          <w:bCs/>
          <w:iCs/>
          <w:sz w:val="28"/>
          <w:szCs w:val="28"/>
          <w:lang w:val="nl-NL"/>
        </w:rPr>
        <w:t>ự</w:t>
      </w:r>
      <w:r>
        <w:rPr>
          <w:rFonts w:ascii="Times New Roman" w:hAnsi="Times New Roman" w:cs="Times New Roman"/>
          <w:b/>
          <w:bCs/>
          <w:iCs/>
          <w:sz w:val="28"/>
          <w:szCs w:val="28"/>
          <w:lang w:val="nl-NL"/>
        </w:rPr>
        <w:t xml:space="preserve"> thi h</w:t>
      </w:r>
      <w:r>
        <w:rPr>
          <w:rFonts w:ascii="Times New Roman" w:hAnsi="Times New Roman" w:cs="Times New Roman"/>
          <w:b/>
          <w:bCs/>
          <w:iCs/>
          <w:sz w:val="28"/>
          <w:szCs w:val="28"/>
          <w:lang w:val="nl-NL"/>
        </w:rPr>
        <w:t>ọ</w:t>
      </w:r>
      <w:r>
        <w:rPr>
          <w:rFonts w:ascii="Times New Roman" w:hAnsi="Times New Roman" w:cs="Times New Roman"/>
          <w:b/>
          <w:bCs/>
          <w:iCs/>
          <w:sz w:val="28"/>
          <w:szCs w:val="28"/>
          <w:lang w:val="nl-NL"/>
        </w:rPr>
        <w:t>c sinh gi</w:t>
      </w:r>
      <w:r>
        <w:rPr>
          <w:rFonts w:ascii="Times New Roman" w:hAnsi="Times New Roman" w:cs="Times New Roman"/>
          <w:b/>
          <w:bCs/>
          <w:iCs/>
          <w:sz w:val="28"/>
          <w:szCs w:val="28"/>
          <w:lang w:val="nl-NL"/>
        </w:rPr>
        <w:t>ỏ</w:t>
      </w:r>
      <w:r>
        <w:rPr>
          <w:rFonts w:ascii="Times New Roman" w:hAnsi="Times New Roman" w:cs="Times New Roman"/>
          <w:b/>
          <w:bCs/>
          <w:iCs/>
          <w:sz w:val="28"/>
          <w:szCs w:val="28"/>
          <w:lang w:val="nl-NL"/>
        </w:rPr>
        <w:t>i các môn h</w:t>
      </w:r>
      <w:r>
        <w:rPr>
          <w:rFonts w:ascii="Times New Roman" w:hAnsi="Times New Roman" w:cs="Times New Roman"/>
          <w:b/>
          <w:bCs/>
          <w:iCs/>
          <w:sz w:val="28"/>
          <w:szCs w:val="28"/>
          <w:lang w:val="nl-NL"/>
        </w:rPr>
        <w:t>ọ</w:t>
      </w:r>
      <w:r>
        <w:rPr>
          <w:rFonts w:ascii="Times New Roman" w:hAnsi="Times New Roman" w:cs="Times New Roman"/>
          <w:b/>
          <w:bCs/>
          <w:iCs/>
          <w:sz w:val="28"/>
          <w:szCs w:val="28"/>
          <w:lang w:val="nl-NL"/>
        </w:rPr>
        <w:t>c; thi nghiên c</w:t>
      </w:r>
      <w:r>
        <w:rPr>
          <w:rFonts w:ascii="Times New Roman" w:hAnsi="Times New Roman" w:cs="Times New Roman"/>
          <w:b/>
          <w:bCs/>
          <w:iCs/>
          <w:sz w:val="28"/>
          <w:szCs w:val="28"/>
          <w:lang w:val="nl-NL"/>
        </w:rPr>
        <w:t>ứ</w:t>
      </w:r>
      <w:r>
        <w:rPr>
          <w:rFonts w:ascii="Times New Roman" w:hAnsi="Times New Roman" w:cs="Times New Roman"/>
          <w:b/>
          <w:bCs/>
          <w:iCs/>
          <w:sz w:val="28"/>
          <w:szCs w:val="28"/>
          <w:lang w:val="nl-NL"/>
        </w:rPr>
        <w:t>u khoa h</w:t>
      </w:r>
      <w:r>
        <w:rPr>
          <w:rFonts w:ascii="Times New Roman" w:hAnsi="Times New Roman" w:cs="Times New Roman"/>
          <w:b/>
          <w:bCs/>
          <w:iCs/>
          <w:sz w:val="28"/>
          <w:szCs w:val="28"/>
          <w:lang w:val="nl-NL"/>
        </w:rPr>
        <w:t>ọ</w:t>
      </w:r>
      <w:r>
        <w:rPr>
          <w:rFonts w:ascii="Times New Roman" w:hAnsi="Times New Roman" w:cs="Times New Roman"/>
          <w:b/>
          <w:bCs/>
          <w:iCs/>
          <w:sz w:val="28"/>
          <w:szCs w:val="28"/>
          <w:lang w:val="nl-NL"/>
        </w:rPr>
        <w:t>c, k</w:t>
      </w:r>
      <w:r>
        <w:rPr>
          <w:rFonts w:ascii="Times New Roman" w:hAnsi="Times New Roman" w:cs="Times New Roman"/>
          <w:b/>
          <w:bCs/>
          <w:iCs/>
          <w:sz w:val="28"/>
          <w:szCs w:val="28"/>
          <w:lang w:val="nl-NL"/>
        </w:rPr>
        <w:t>ỹ</w:t>
      </w:r>
      <w:r>
        <w:rPr>
          <w:rFonts w:ascii="Times New Roman" w:hAnsi="Times New Roman" w:cs="Times New Roman"/>
          <w:b/>
          <w:bCs/>
          <w:iCs/>
          <w:sz w:val="28"/>
          <w:szCs w:val="28"/>
          <w:lang w:val="nl-NL"/>
        </w:rPr>
        <w:t xml:space="preserve"> thu</w:t>
      </w:r>
      <w:r>
        <w:rPr>
          <w:rFonts w:ascii="Times New Roman" w:hAnsi="Times New Roman" w:cs="Times New Roman"/>
          <w:b/>
          <w:bCs/>
          <w:iCs/>
          <w:sz w:val="28"/>
          <w:szCs w:val="28"/>
          <w:lang w:val="nl-NL"/>
        </w:rPr>
        <w:t>ậ</w:t>
      </w:r>
      <w:r>
        <w:rPr>
          <w:rFonts w:ascii="Times New Roman" w:hAnsi="Times New Roman" w:cs="Times New Roman"/>
          <w:b/>
          <w:bCs/>
          <w:iCs/>
          <w:sz w:val="28"/>
          <w:szCs w:val="28"/>
          <w:lang w:val="nl-NL"/>
        </w:rPr>
        <w:t>t đo</w:t>
      </w:r>
      <w:r>
        <w:rPr>
          <w:rFonts w:ascii="Times New Roman" w:hAnsi="Times New Roman" w:cs="Times New Roman"/>
          <w:b/>
          <w:bCs/>
          <w:iCs/>
          <w:sz w:val="28"/>
          <w:szCs w:val="28"/>
          <w:lang w:val="nl-NL"/>
        </w:rPr>
        <w:t>ạ</w:t>
      </w:r>
      <w:r>
        <w:rPr>
          <w:rFonts w:ascii="Times New Roman" w:hAnsi="Times New Roman" w:cs="Times New Roman"/>
          <w:b/>
          <w:bCs/>
          <w:iCs/>
          <w:sz w:val="28"/>
          <w:szCs w:val="28"/>
          <w:lang w:val="nl-NL"/>
        </w:rPr>
        <w:t>t gi</w:t>
      </w:r>
      <w:r>
        <w:rPr>
          <w:rFonts w:ascii="Times New Roman" w:hAnsi="Times New Roman" w:cs="Times New Roman"/>
          <w:b/>
          <w:bCs/>
          <w:iCs/>
          <w:sz w:val="28"/>
          <w:szCs w:val="28"/>
          <w:lang w:val="nl-NL"/>
        </w:rPr>
        <w:t>ả</w:t>
      </w:r>
      <w:r>
        <w:rPr>
          <w:rFonts w:ascii="Times New Roman" w:hAnsi="Times New Roman" w:cs="Times New Roman"/>
          <w:b/>
          <w:bCs/>
          <w:iCs/>
          <w:sz w:val="28"/>
          <w:szCs w:val="28"/>
          <w:lang w:val="nl-NL"/>
        </w:rPr>
        <w:t>i trong các k</w:t>
      </w:r>
      <w:r>
        <w:rPr>
          <w:rFonts w:ascii="Times New Roman" w:hAnsi="Times New Roman" w:cs="Times New Roman"/>
          <w:b/>
          <w:bCs/>
          <w:iCs/>
          <w:sz w:val="28"/>
          <w:szCs w:val="28"/>
          <w:lang w:val="nl-NL"/>
        </w:rPr>
        <w:t>ỳ</w:t>
      </w:r>
      <w:r>
        <w:rPr>
          <w:rFonts w:ascii="Times New Roman" w:hAnsi="Times New Roman" w:cs="Times New Roman"/>
          <w:b/>
          <w:bCs/>
          <w:iCs/>
          <w:sz w:val="28"/>
          <w:szCs w:val="28"/>
          <w:lang w:val="nl-NL"/>
        </w:rPr>
        <w:t xml:space="preserve"> thi qu</w:t>
      </w:r>
      <w:r>
        <w:rPr>
          <w:rFonts w:ascii="Times New Roman" w:hAnsi="Times New Roman" w:cs="Times New Roman"/>
          <w:b/>
          <w:bCs/>
          <w:iCs/>
          <w:sz w:val="28"/>
          <w:szCs w:val="28"/>
          <w:lang w:val="nl-NL"/>
        </w:rPr>
        <w:t>ố</w:t>
      </w:r>
      <w:r>
        <w:rPr>
          <w:rFonts w:ascii="Times New Roman" w:hAnsi="Times New Roman" w:cs="Times New Roman"/>
          <w:b/>
          <w:bCs/>
          <w:iCs/>
          <w:sz w:val="28"/>
          <w:szCs w:val="28"/>
          <w:lang w:val="nl-NL"/>
        </w:rPr>
        <w:t>c gia trên đ</w:t>
      </w:r>
      <w:r>
        <w:rPr>
          <w:rFonts w:ascii="Times New Roman" w:hAnsi="Times New Roman" w:cs="Times New Roman"/>
          <w:b/>
          <w:bCs/>
          <w:iCs/>
          <w:sz w:val="28"/>
          <w:szCs w:val="28"/>
          <w:lang w:val="nl-NL"/>
        </w:rPr>
        <w:t>ị</w:t>
      </w:r>
      <w:r>
        <w:rPr>
          <w:rFonts w:ascii="Times New Roman" w:hAnsi="Times New Roman" w:cs="Times New Roman"/>
          <w:b/>
          <w:bCs/>
          <w:iCs/>
          <w:sz w:val="28"/>
          <w:szCs w:val="28"/>
          <w:lang w:val="nl-NL"/>
        </w:rPr>
        <w:t>a bàn t</w:t>
      </w:r>
      <w:r>
        <w:rPr>
          <w:rFonts w:ascii="Times New Roman" w:hAnsi="Times New Roman" w:cs="Times New Roman"/>
          <w:b/>
          <w:bCs/>
          <w:iCs/>
          <w:sz w:val="28"/>
          <w:szCs w:val="28"/>
          <w:lang w:val="nl-NL"/>
        </w:rPr>
        <w:t>ỉ</w:t>
      </w:r>
      <w:r>
        <w:rPr>
          <w:rFonts w:ascii="Times New Roman" w:hAnsi="Times New Roman" w:cs="Times New Roman"/>
          <w:b/>
          <w:bCs/>
          <w:iCs/>
          <w:sz w:val="28"/>
          <w:szCs w:val="28"/>
          <w:lang w:val="nl-NL"/>
        </w:rPr>
        <w:t>nh</w:t>
      </w:r>
    </w:p>
    <w:p w:rsidR="00884E0E" w:rsidRDefault="00F519CD">
      <w:pPr>
        <w:spacing w:before="60" w:after="0" w:line="240" w:lineRule="auto"/>
        <w:ind w:firstLine="600"/>
        <w:jc w:val="both"/>
        <w:rPr>
          <w:rFonts w:ascii="Times New Roman" w:hAnsi="Times New Roman" w:cs="Times New Roman"/>
          <w:bCs/>
          <w:sz w:val="28"/>
          <w:szCs w:val="28"/>
          <w:lang w:val="nl-NL"/>
        </w:rPr>
      </w:pPr>
      <w:r>
        <w:rPr>
          <w:rFonts w:ascii="Times New Roman" w:hAnsi="Times New Roman" w:cs="Times New Roman"/>
          <w:bCs/>
          <w:sz w:val="28"/>
          <w:szCs w:val="28"/>
          <w:lang w:val="vi-VN"/>
        </w:rPr>
        <w:t>2</w:t>
      </w:r>
      <w:r>
        <w:rPr>
          <w:rFonts w:ascii="Times New Roman" w:hAnsi="Times New Roman" w:cs="Times New Roman"/>
          <w:bCs/>
          <w:sz w:val="28"/>
          <w:szCs w:val="28"/>
          <w:lang w:val="nl-NL"/>
        </w:rPr>
        <w:t>.1. Xác đ</w:t>
      </w:r>
      <w:r>
        <w:rPr>
          <w:rFonts w:ascii="Times New Roman" w:hAnsi="Times New Roman" w:cs="Times New Roman"/>
          <w:bCs/>
          <w:sz w:val="28"/>
          <w:szCs w:val="28"/>
          <w:lang w:val="nl-NL"/>
        </w:rPr>
        <w:t>ị</w:t>
      </w:r>
      <w:r>
        <w:rPr>
          <w:rFonts w:ascii="Times New Roman" w:hAnsi="Times New Roman" w:cs="Times New Roman"/>
          <w:bCs/>
          <w:sz w:val="28"/>
          <w:szCs w:val="28"/>
          <w:lang w:val="nl-NL"/>
        </w:rPr>
        <w:t>nh v</w:t>
      </w:r>
      <w:r>
        <w:rPr>
          <w:rFonts w:ascii="Times New Roman" w:hAnsi="Times New Roman" w:cs="Times New Roman"/>
          <w:bCs/>
          <w:sz w:val="28"/>
          <w:szCs w:val="28"/>
          <w:lang w:val="nl-NL"/>
        </w:rPr>
        <w:t>ấ</w:t>
      </w:r>
      <w:r>
        <w:rPr>
          <w:rFonts w:ascii="Times New Roman" w:hAnsi="Times New Roman" w:cs="Times New Roman"/>
          <w:bCs/>
          <w:sz w:val="28"/>
          <w:szCs w:val="28"/>
          <w:lang w:val="nl-NL"/>
        </w:rPr>
        <w:t>n đ</w:t>
      </w:r>
      <w:r>
        <w:rPr>
          <w:rFonts w:ascii="Times New Roman" w:hAnsi="Times New Roman" w:cs="Times New Roman"/>
          <w:bCs/>
          <w:sz w:val="28"/>
          <w:szCs w:val="28"/>
          <w:lang w:val="nl-NL"/>
        </w:rPr>
        <w:t>ề</w:t>
      </w:r>
      <w:r>
        <w:rPr>
          <w:rFonts w:ascii="Times New Roman" w:hAnsi="Times New Roman" w:cs="Times New Roman"/>
          <w:bCs/>
          <w:sz w:val="28"/>
          <w:szCs w:val="28"/>
          <w:lang w:val="nl-NL"/>
        </w:rPr>
        <w:t xml:space="preserve"> b</w:t>
      </w:r>
      <w:r>
        <w:rPr>
          <w:rFonts w:ascii="Times New Roman" w:hAnsi="Times New Roman" w:cs="Times New Roman"/>
          <w:bCs/>
          <w:sz w:val="28"/>
          <w:szCs w:val="28"/>
          <w:lang w:val="nl-NL"/>
        </w:rPr>
        <w:t>ấ</w:t>
      </w:r>
      <w:r>
        <w:rPr>
          <w:rFonts w:ascii="Times New Roman" w:hAnsi="Times New Roman" w:cs="Times New Roman"/>
          <w:bCs/>
          <w:sz w:val="28"/>
          <w:szCs w:val="28"/>
          <w:lang w:val="nl-NL"/>
        </w:rPr>
        <w:t>t c</w:t>
      </w:r>
      <w:r>
        <w:rPr>
          <w:rFonts w:ascii="Times New Roman" w:hAnsi="Times New Roman" w:cs="Times New Roman"/>
          <w:bCs/>
          <w:sz w:val="28"/>
          <w:szCs w:val="28"/>
          <w:lang w:val="nl-NL"/>
        </w:rPr>
        <w:t>ậ</w:t>
      </w:r>
      <w:r>
        <w:rPr>
          <w:rFonts w:ascii="Times New Roman" w:hAnsi="Times New Roman" w:cs="Times New Roman"/>
          <w:bCs/>
          <w:sz w:val="28"/>
          <w:szCs w:val="28"/>
          <w:lang w:val="nl-NL"/>
        </w:rPr>
        <w:t>p</w:t>
      </w:r>
    </w:p>
    <w:p w:rsidR="00884E0E" w:rsidRDefault="00F519CD">
      <w:pPr>
        <w:spacing w:before="60"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Đ</w:t>
      </w:r>
      <w:r>
        <w:rPr>
          <w:rFonts w:ascii="Times New Roman" w:hAnsi="Times New Roman" w:cs="Times New Roman"/>
          <w:sz w:val="28"/>
          <w:szCs w:val="28"/>
          <w:lang w:val="nl-NL"/>
        </w:rPr>
        <w:t>ộ</w:t>
      </w:r>
      <w:r>
        <w:rPr>
          <w:rFonts w:ascii="Times New Roman" w:hAnsi="Times New Roman" w:cs="Times New Roman"/>
          <w:sz w:val="28"/>
          <w:szCs w:val="28"/>
          <w:lang w:val="nl-NL"/>
        </w:rPr>
        <w:t>i ngũ nhà giáo</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đư</w:t>
      </w:r>
      <w:r>
        <w:rPr>
          <w:rFonts w:ascii="Times New Roman" w:hAnsi="Times New Roman" w:cs="Times New Roman"/>
          <w:sz w:val="28"/>
          <w:szCs w:val="28"/>
          <w:lang w:val="nl-NL"/>
        </w:rPr>
        <w:t>ợ</w:t>
      </w:r>
      <w:r>
        <w:rPr>
          <w:rFonts w:ascii="Times New Roman" w:hAnsi="Times New Roman" w:cs="Times New Roman"/>
          <w:sz w:val="28"/>
          <w:szCs w:val="28"/>
          <w:lang w:val="nl-NL"/>
        </w:rPr>
        <w:t>c tuy</w:t>
      </w:r>
      <w:r>
        <w:rPr>
          <w:rFonts w:ascii="Times New Roman" w:hAnsi="Times New Roman" w:cs="Times New Roman"/>
          <w:sz w:val="28"/>
          <w:szCs w:val="28"/>
          <w:lang w:val="nl-NL"/>
        </w:rPr>
        <w:t>ể</w:t>
      </w:r>
      <w:r>
        <w:rPr>
          <w:rFonts w:ascii="Times New Roman" w:hAnsi="Times New Roman" w:cs="Times New Roman"/>
          <w:sz w:val="28"/>
          <w:szCs w:val="28"/>
          <w:lang w:val="nl-NL"/>
        </w:rPr>
        <w:t>n ch</w:t>
      </w:r>
      <w:r>
        <w:rPr>
          <w:rFonts w:ascii="Times New Roman" w:hAnsi="Times New Roman" w:cs="Times New Roman"/>
          <w:sz w:val="28"/>
          <w:szCs w:val="28"/>
          <w:lang w:val="nl-NL"/>
        </w:rPr>
        <w:t>ọ</w:t>
      </w:r>
      <w:r>
        <w:rPr>
          <w:rFonts w:ascii="Times New Roman" w:hAnsi="Times New Roman" w:cs="Times New Roman"/>
          <w:sz w:val="28"/>
          <w:szCs w:val="28"/>
          <w:lang w:val="nl-NL"/>
        </w:rPr>
        <w:t>n đ</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tham gia công tác </w:t>
      </w:r>
      <w:r>
        <w:rPr>
          <w:rFonts w:ascii="Times New Roman" w:hAnsi="Times New Roman" w:cs="Times New Roman"/>
          <w:sz w:val="28"/>
          <w:szCs w:val="28"/>
          <w:lang w:val="vi-VN"/>
        </w:rPr>
        <w:t>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ng,</w:t>
      </w:r>
      <w:r>
        <w:rPr>
          <w:rFonts w:ascii="Times New Roman" w:hAnsi="Times New Roman" w:cs="Times New Roman"/>
          <w:sz w:val="28"/>
          <w:szCs w:val="28"/>
          <w:lang w:val="vi-VN"/>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ộ</w:t>
      </w:r>
      <w:r>
        <w:rPr>
          <w:rFonts w:ascii="Times New Roman" w:hAnsi="Times New Roman" w:cs="Times New Roman"/>
          <w:sz w:val="28"/>
          <w:szCs w:val="28"/>
          <w:lang w:val="nl-NL"/>
        </w:rPr>
        <w:t>i tuy</w:t>
      </w:r>
      <w:r>
        <w:rPr>
          <w:rFonts w:ascii="Times New Roman" w:hAnsi="Times New Roman" w:cs="Times New Roman"/>
          <w:sz w:val="28"/>
          <w:szCs w:val="28"/>
          <w:lang w:val="nl-NL"/>
        </w:rPr>
        <w:t>ể</w:t>
      </w:r>
      <w:r>
        <w:rPr>
          <w:rFonts w:ascii="Times New Roman" w:hAnsi="Times New Roman" w:cs="Times New Roman"/>
          <w:sz w:val="28"/>
          <w:szCs w:val="28"/>
          <w:lang w:val="nl-NL"/>
        </w:rPr>
        <w:t>n đ</w:t>
      </w:r>
      <w:r>
        <w:rPr>
          <w:rFonts w:ascii="Times New Roman" w:hAnsi="Times New Roman" w:cs="Times New Roman"/>
          <w:sz w:val="28"/>
          <w:szCs w:val="28"/>
          <w:lang w:val="vi-VN"/>
        </w:rPr>
        <w:t>o</w:t>
      </w:r>
      <w:r>
        <w:rPr>
          <w:rFonts w:ascii="Times New Roman" w:hAnsi="Times New Roman" w:cs="Times New Roman"/>
          <w:sz w:val="28"/>
          <w:szCs w:val="28"/>
          <w:lang w:val="nl-NL"/>
        </w:rPr>
        <w:t>ạ</w:t>
      </w:r>
      <w:r>
        <w:rPr>
          <w:rFonts w:ascii="Times New Roman" w:hAnsi="Times New Roman" w:cs="Times New Roman"/>
          <w:sz w:val="28"/>
          <w:szCs w:val="28"/>
          <w:lang w:val="nl-NL"/>
        </w:rPr>
        <w:t>t gi</w:t>
      </w:r>
      <w:r>
        <w:rPr>
          <w:rFonts w:ascii="Times New Roman" w:hAnsi="Times New Roman" w:cs="Times New Roman"/>
          <w:sz w:val="28"/>
          <w:szCs w:val="28"/>
          <w:lang w:val="nl-NL"/>
        </w:rPr>
        <w:t>ả</w:t>
      </w:r>
      <w:r>
        <w:rPr>
          <w:rFonts w:ascii="Times New Roman" w:hAnsi="Times New Roman" w:cs="Times New Roman"/>
          <w:sz w:val="28"/>
          <w:szCs w:val="28"/>
          <w:lang w:val="nl-NL"/>
        </w:rPr>
        <w:t>i trong các k</w:t>
      </w:r>
      <w:r>
        <w:rPr>
          <w:rFonts w:ascii="Times New Roman" w:hAnsi="Times New Roman" w:cs="Times New Roman"/>
          <w:sz w:val="28"/>
          <w:szCs w:val="28"/>
          <w:lang w:val="nl-NL"/>
        </w:rPr>
        <w:t>ỳ</w:t>
      </w:r>
      <w:r>
        <w:rPr>
          <w:rFonts w:ascii="Times New Roman" w:hAnsi="Times New Roman" w:cs="Times New Roman"/>
          <w:sz w:val="28"/>
          <w:szCs w:val="28"/>
          <w:lang w:val="nl-NL"/>
        </w:rPr>
        <w:t xml:space="preserve"> thi </w:t>
      </w:r>
      <w:r>
        <w:rPr>
          <w:rFonts w:ascii="Times New Roman" w:hAnsi="Times New Roman" w:cs="Times New Roman"/>
          <w:sz w:val="28"/>
          <w:szCs w:val="28"/>
        </w:rPr>
        <w:t>q</w:t>
      </w:r>
      <w:r>
        <w:rPr>
          <w:rFonts w:ascii="Times New Roman" w:hAnsi="Times New Roman" w:cs="Times New Roman"/>
          <w:sz w:val="28"/>
          <w:szCs w:val="28"/>
          <w:lang w:val="nl-NL"/>
        </w:rPr>
        <w:t>u</w:t>
      </w:r>
      <w:r>
        <w:rPr>
          <w:rFonts w:ascii="Times New Roman" w:hAnsi="Times New Roman" w:cs="Times New Roman"/>
          <w:sz w:val="28"/>
          <w:szCs w:val="28"/>
          <w:lang w:val="nl-NL"/>
        </w:rPr>
        <w:t>ố</w:t>
      </w:r>
      <w:r>
        <w:rPr>
          <w:rFonts w:ascii="Times New Roman" w:hAnsi="Times New Roman" w:cs="Times New Roman"/>
          <w:sz w:val="28"/>
          <w:szCs w:val="28"/>
          <w:lang w:val="nl-NL"/>
        </w:rPr>
        <w:t>c gia và qu</w:t>
      </w:r>
      <w:r>
        <w:rPr>
          <w:rFonts w:ascii="Times New Roman" w:hAnsi="Times New Roman" w:cs="Times New Roman"/>
          <w:sz w:val="28"/>
          <w:szCs w:val="28"/>
          <w:lang w:val="nl-NL"/>
        </w:rPr>
        <w:t>ố</w:t>
      </w:r>
      <w:r>
        <w:rPr>
          <w:rFonts w:ascii="Times New Roman" w:hAnsi="Times New Roman" w:cs="Times New Roman"/>
          <w:sz w:val="28"/>
          <w:szCs w:val="28"/>
          <w:lang w:val="nl-NL"/>
        </w:rPr>
        <w:t>c t</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 là các giáo viên gi</w:t>
      </w:r>
      <w:r>
        <w:rPr>
          <w:rFonts w:ascii="Times New Roman" w:hAnsi="Times New Roman" w:cs="Times New Roman"/>
          <w:sz w:val="28"/>
          <w:szCs w:val="28"/>
          <w:lang w:val="nl-NL"/>
        </w:rPr>
        <w:t>ỏ</w:t>
      </w:r>
      <w:r>
        <w:rPr>
          <w:rFonts w:ascii="Times New Roman" w:hAnsi="Times New Roman" w:cs="Times New Roman"/>
          <w:sz w:val="28"/>
          <w:szCs w:val="28"/>
          <w:lang w:val="nl-NL"/>
        </w:rPr>
        <w:t>i, có kinh nghi</w:t>
      </w:r>
      <w:r>
        <w:rPr>
          <w:rFonts w:ascii="Times New Roman" w:hAnsi="Times New Roman" w:cs="Times New Roman"/>
          <w:sz w:val="28"/>
          <w:szCs w:val="28"/>
          <w:lang w:val="nl-NL"/>
        </w:rPr>
        <w:t>ệ</w:t>
      </w:r>
      <w:r>
        <w:rPr>
          <w:rFonts w:ascii="Times New Roman" w:hAnsi="Times New Roman" w:cs="Times New Roman"/>
          <w:sz w:val="28"/>
          <w:szCs w:val="28"/>
          <w:lang w:val="nl-NL"/>
        </w:rPr>
        <w:t>m trong công tác đào t</w:t>
      </w:r>
      <w:r>
        <w:rPr>
          <w:rFonts w:ascii="Times New Roman" w:hAnsi="Times New Roman" w:cs="Times New Roman"/>
          <w:sz w:val="28"/>
          <w:szCs w:val="28"/>
          <w:lang w:val="nl-NL"/>
        </w:rPr>
        <w:t>ạ</w:t>
      </w:r>
      <w:r>
        <w:rPr>
          <w:rFonts w:ascii="Times New Roman" w:hAnsi="Times New Roman" w:cs="Times New Roman"/>
          <w:sz w:val="28"/>
          <w:szCs w:val="28"/>
          <w:lang w:val="nl-NL"/>
        </w:rPr>
        <w:t>o, b</w:t>
      </w:r>
      <w:r>
        <w:rPr>
          <w:rFonts w:ascii="Times New Roman" w:hAnsi="Times New Roman" w:cs="Times New Roman"/>
          <w:sz w:val="28"/>
          <w:szCs w:val="28"/>
          <w:lang w:val="nl-NL"/>
        </w:rPr>
        <w:t>ồ</w:t>
      </w:r>
      <w:r>
        <w:rPr>
          <w:rFonts w:ascii="Times New Roman" w:hAnsi="Times New Roman" w:cs="Times New Roman"/>
          <w:sz w:val="28"/>
          <w:szCs w:val="28"/>
          <w:lang w:val="nl-NL"/>
        </w:rPr>
        <w:t>i dư</w:t>
      </w:r>
      <w:r>
        <w:rPr>
          <w:rFonts w:ascii="Times New Roman" w:hAnsi="Times New Roman" w:cs="Times New Roman"/>
          <w:sz w:val="28"/>
          <w:szCs w:val="28"/>
          <w:lang w:val="nl-NL"/>
        </w:rPr>
        <w:t>ỡ</w:t>
      </w:r>
      <w:r>
        <w:rPr>
          <w:rFonts w:ascii="Times New Roman" w:hAnsi="Times New Roman" w:cs="Times New Roman"/>
          <w:sz w:val="28"/>
          <w:szCs w:val="28"/>
          <w:lang w:val="nl-NL"/>
        </w:rPr>
        <w:t>ng. Công vi</w:t>
      </w:r>
      <w:r>
        <w:rPr>
          <w:rFonts w:ascii="Times New Roman" w:hAnsi="Times New Roman" w:cs="Times New Roman"/>
          <w:sz w:val="28"/>
          <w:szCs w:val="28"/>
          <w:lang w:val="nl-NL"/>
        </w:rPr>
        <w:t>ệ</w:t>
      </w:r>
      <w:r>
        <w:rPr>
          <w:rFonts w:ascii="Times New Roman" w:hAnsi="Times New Roman" w:cs="Times New Roman"/>
          <w:sz w:val="28"/>
          <w:szCs w:val="28"/>
          <w:lang w:val="nl-NL"/>
        </w:rPr>
        <w:t>c này đòi h</w:t>
      </w:r>
      <w:r>
        <w:rPr>
          <w:rFonts w:ascii="Times New Roman" w:hAnsi="Times New Roman" w:cs="Times New Roman"/>
          <w:sz w:val="28"/>
          <w:szCs w:val="28"/>
          <w:lang w:val="nl-NL"/>
        </w:rPr>
        <w:t>ỏ</w:t>
      </w:r>
      <w:r>
        <w:rPr>
          <w:rFonts w:ascii="Times New Roman" w:hAnsi="Times New Roman" w:cs="Times New Roman"/>
          <w:sz w:val="28"/>
          <w:szCs w:val="28"/>
          <w:lang w:val="nl-NL"/>
        </w:rPr>
        <w:t>i m</w:t>
      </w:r>
      <w:r>
        <w:rPr>
          <w:rFonts w:ascii="Times New Roman" w:hAnsi="Times New Roman" w:cs="Times New Roman"/>
          <w:sz w:val="28"/>
          <w:szCs w:val="28"/>
          <w:lang w:val="nl-NL"/>
        </w:rPr>
        <w:t>ộ</w:t>
      </w:r>
      <w:r>
        <w:rPr>
          <w:rFonts w:ascii="Times New Roman" w:hAnsi="Times New Roman" w:cs="Times New Roman"/>
          <w:sz w:val="28"/>
          <w:szCs w:val="28"/>
          <w:lang w:val="nl-NL"/>
        </w:rPr>
        <w:t>t quá trình đ</w:t>
      </w:r>
      <w:r>
        <w:rPr>
          <w:rFonts w:ascii="Times New Roman" w:hAnsi="Times New Roman" w:cs="Times New Roman"/>
          <w:sz w:val="28"/>
          <w:szCs w:val="28"/>
          <w:lang w:val="nl-NL"/>
        </w:rPr>
        <w:t>ầ</w:t>
      </w:r>
      <w:r>
        <w:rPr>
          <w:rFonts w:ascii="Times New Roman" w:hAnsi="Times New Roman" w:cs="Times New Roman"/>
          <w:sz w:val="28"/>
          <w:szCs w:val="28"/>
          <w:lang w:val="nl-NL"/>
        </w:rPr>
        <w:t>u tư lâu dài, ph</w:t>
      </w:r>
      <w:r>
        <w:rPr>
          <w:rFonts w:ascii="Times New Roman" w:hAnsi="Times New Roman" w:cs="Times New Roman"/>
          <w:sz w:val="28"/>
          <w:szCs w:val="28"/>
          <w:lang w:val="nl-NL"/>
        </w:rPr>
        <w:t>ấ</w:t>
      </w:r>
      <w:r>
        <w:rPr>
          <w:rFonts w:ascii="Times New Roman" w:hAnsi="Times New Roman" w:cs="Times New Roman"/>
          <w:sz w:val="28"/>
          <w:szCs w:val="28"/>
          <w:lang w:val="nl-NL"/>
        </w:rPr>
        <w:t>n đ</w:t>
      </w:r>
      <w:r>
        <w:rPr>
          <w:rFonts w:ascii="Times New Roman" w:hAnsi="Times New Roman" w:cs="Times New Roman"/>
          <w:sz w:val="28"/>
          <w:szCs w:val="28"/>
          <w:lang w:val="nl-NL"/>
        </w:rPr>
        <w:t>ấ</w:t>
      </w:r>
      <w:r>
        <w:rPr>
          <w:rFonts w:ascii="Times New Roman" w:hAnsi="Times New Roman" w:cs="Times New Roman"/>
          <w:sz w:val="28"/>
          <w:szCs w:val="28"/>
          <w:lang w:val="nl-NL"/>
        </w:rPr>
        <w:t>u, đam mê v</w:t>
      </w:r>
      <w:r>
        <w:rPr>
          <w:rFonts w:ascii="Times New Roman" w:hAnsi="Times New Roman" w:cs="Times New Roman"/>
          <w:sz w:val="28"/>
          <w:szCs w:val="28"/>
          <w:lang w:val="nl-NL"/>
        </w:rPr>
        <w:t>ớ</w:t>
      </w:r>
      <w:r>
        <w:rPr>
          <w:rFonts w:ascii="Times New Roman" w:hAnsi="Times New Roman" w:cs="Times New Roman"/>
          <w:sz w:val="28"/>
          <w:szCs w:val="28"/>
          <w:lang w:val="nl-NL"/>
        </w:rPr>
        <w:t>i công tác đ</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đào t</w:t>
      </w:r>
      <w:r>
        <w:rPr>
          <w:rFonts w:ascii="Times New Roman" w:hAnsi="Times New Roman" w:cs="Times New Roman"/>
          <w:sz w:val="28"/>
          <w:szCs w:val="28"/>
          <w:lang w:val="nl-NL"/>
        </w:rPr>
        <w:t>ạ</w:t>
      </w:r>
      <w:r>
        <w:rPr>
          <w:rFonts w:ascii="Times New Roman" w:hAnsi="Times New Roman" w:cs="Times New Roman"/>
          <w:sz w:val="28"/>
          <w:szCs w:val="28"/>
          <w:lang w:val="nl-NL"/>
        </w:rPr>
        <w:t>o nhân tài cho đ</w:t>
      </w:r>
      <w:r>
        <w:rPr>
          <w:rFonts w:ascii="Times New Roman" w:hAnsi="Times New Roman" w:cs="Times New Roman"/>
          <w:sz w:val="28"/>
          <w:szCs w:val="28"/>
          <w:lang w:val="nl-NL"/>
        </w:rPr>
        <w:t>ấ</w:t>
      </w:r>
      <w:r>
        <w:rPr>
          <w:rFonts w:ascii="Times New Roman" w:hAnsi="Times New Roman" w:cs="Times New Roman"/>
          <w:sz w:val="28"/>
          <w:szCs w:val="28"/>
          <w:lang w:val="nl-NL"/>
        </w:rPr>
        <w:t>t nư</w:t>
      </w:r>
      <w:r>
        <w:rPr>
          <w:rFonts w:ascii="Times New Roman" w:hAnsi="Times New Roman" w:cs="Times New Roman"/>
          <w:sz w:val="28"/>
          <w:szCs w:val="28"/>
          <w:lang w:val="nl-NL"/>
        </w:rPr>
        <w:t>ớ</w:t>
      </w:r>
      <w:r>
        <w:rPr>
          <w:rFonts w:ascii="Times New Roman" w:hAnsi="Times New Roman" w:cs="Times New Roman"/>
          <w:sz w:val="28"/>
          <w:szCs w:val="28"/>
          <w:lang w:val="nl-NL"/>
        </w:rPr>
        <w:t>c.</w:t>
      </w:r>
      <w:r>
        <w:rPr>
          <w:rFonts w:ascii="Times New Roman" w:hAnsi="Times New Roman" w:cs="Times New Roman"/>
          <w:sz w:val="28"/>
          <w:szCs w:val="28"/>
          <w:lang w:val="nl-NL"/>
        </w:rPr>
        <w:t xml:space="preserve"> Tuy nhiên, chưa có ch</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ộ</w:t>
      </w:r>
      <w:r>
        <w:rPr>
          <w:rFonts w:ascii="Times New Roman" w:hAnsi="Times New Roman" w:cs="Times New Roman"/>
          <w:sz w:val="28"/>
          <w:szCs w:val="28"/>
          <w:lang w:val="nl-NL"/>
        </w:rPr>
        <w:t xml:space="preserve"> khen thư</w:t>
      </w:r>
      <w:r>
        <w:rPr>
          <w:rFonts w:ascii="Times New Roman" w:hAnsi="Times New Roman" w:cs="Times New Roman"/>
          <w:sz w:val="28"/>
          <w:szCs w:val="28"/>
          <w:lang w:val="nl-NL"/>
        </w:rPr>
        <w:t>ở</w:t>
      </w:r>
      <w:r>
        <w:rPr>
          <w:rFonts w:ascii="Times New Roman" w:hAnsi="Times New Roman" w:cs="Times New Roman"/>
          <w:sz w:val="28"/>
          <w:szCs w:val="28"/>
          <w:lang w:val="nl-NL"/>
        </w:rPr>
        <w:t>ng đ</w:t>
      </w:r>
      <w:r>
        <w:rPr>
          <w:rFonts w:ascii="Times New Roman" w:hAnsi="Times New Roman" w:cs="Times New Roman"/>
          <w:sz w:val="28"/>
          <w:szCs w:val="28"/>
          <w:lang w:val="nl-NL"/>
        </w:rPr>
        <w:t>ủ</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t</w:t>
      </w:r>
      <w:r>
        <w:rPr>
          <w:rFonts w:ascii="Times New Roman" w:hAnsi="Times New Roman" w:cs="Times New Roman"/>
          <w:sz w:val="28"/>
          <w:szCs w:val="28"/>
          <w:lang w:val="nl-NL"/>
        </w:rPr>
        <w:t>ạ</w:t>
      </w:r>
      <w:r>
        <w:rPr>
          <w:rFonts w:ascii="Times New Roman" w:hAnsi="Times New Roman" w:cs="Times New Roman"/>
          <w:sz w:val="28"/>
          <w:szCs w:val="28"/>
          <w:lang w:val="nl-NL"/>
        </w:rPr>
        <w:t>o đ</w:t>
      </w:r>
      <w:r>
        <w:rPr>
          <w:rFonts w:ascii="Times New Roman" w:hAnsi="Times New Roman" w:cs="Times New Roman"/>
          <w:sz w:val="28"/>
          <w:szCs w:val="28"/>
          <w:lang w:val="nl-NL"/>
        </w:rPr>
        <w:t>ộ</w:t>
      </w:r>
      <w:r>
        <w:rPr>
          <w:rFonts w:ascii="Times New Roman" w:hAnsi="Times New Roman" w:cs="Times New Roman"/>
          <w:sz w:val="28"/>
          <w:szCs w:val="28"/>
          <w:lang w:val="nl-NL"/>
        </w:rPr>
        <w:t>ng l</w:t>
      </w:r>
      <w:r>
        <w:rPr>
          <w:rFonts w:ascii="Times New Roman" w:hAnsi="Times New Roman" w:cs="Times New Roman"/>
          <w:sz w:val="28"/>
          <w:szCs w:val="28"/>
          <w:lang w:val="nl-NL"/>
        </w:rPr>
        <w:t>ự</w:t>
      </w:r>
      <w:r>
        <w:rPr>
          <w:rFonts w:ascii="Times New Roman" w:hAnsi="Times New Roman" w:cs="Times New Roman"/>
          <w:sz w:val="28"/>
          <w:szCs w:val="28"/>
          <w:lang w:val="nl-NL"/>
        </w:rPr>
        <w:t>c, tương x</w:t>
      </w:r>
      <w:r>
        <w:rPr>
          <w:rFonts w:ascii="Times New Roman" w:hAnsi="Times New Roman" w:cs="Times New Roman"/>
          <w:sz w:val="28"/>
          <w:szCs w:val="28"/>
          <w:lang w:val="nl-NL"/>
        </w:rPr>
        <w:t>ứ</w:t>
      </w:r>
      <w:r>
        <w:rPr>
          <w:rFonts w:ascii="Times New Roman" w:hAnsi="Times New Roman" w:cs="Times New Roman"/>
          <w:sz w:val="28"/>
          <w:szCs w:val="28"/>
          <w:lang w:val="nl-NL"/>
        </w:rPr>
        <w:t>ng v</w:t>
      </w:r>
      <w:r>
        <w:rPr>
          <w:rFonts w:ascii="Times New Roman" w:hAnsi="Times New Roman" w:cs="Times New Roman"/>
          <w:sz w:val="28"/>
          <w:szCs w:val="28"/>
          <w:lang w:val="nl-NL"/>
        </w:rPr>
        <w:t>ớ</w:t>
      </w:r>
      <w:r>
        <w:rPr>
          <w:rFonts w:ascii="Times New Roman" w:hAnsi="Times New Roman" w:cs="Times New Roman"/>
          <w:sz w:val="28"/>
          <w:szCs w:val="28"/>
          <w:lang w:val="nl-NL"/>
        </w:rPr>
        <w:t>i công s</w:t>
      </w:r>
      <w:r>
        <w:rPr>
          <w:rFonts w:ascii="Times New Roman" w:hAnsi="Times New Roman" w:cs="Times New Roman"/>
          <w:sz w:val="28"/>
          <w:szCs w:val="28"/>
          <w:lang w:val="nl-NL"/>
        </w:rPr>
        <w:t>ứ</w:t>
      </w:r>
      <w:r>
        <w:rPr>
          <w:rFonts w:ascii="Times New Roman" w:hAnsi="Times New Roman" w:cs="Times New Roman"/>
          <w:sz w:val="28"/>
          <w:szCs w:val="28"/>
          <w:lang w:val="nl-NL"/>
        </w:rPr>
        <w:t>c c</w:t>
      </w:r>
      <w:r>
        <w:rPr>
          <w:rFonts w:ascii="Times New Roman" w:hAnsi="Times New Roman" w:cs="Times New Roman"/>
          <w:sz w:val="28"/>
          <w:szCs w:val="28"/>
          <w:lang w:val="nl-NL"/>
        </w:rPr>
        <w:t>ủ</w:t>
      </w:r>
      <w:r>
        <w:rPr>
          <w:rFonts w:ascii="Times New Roman" w:hAnsi="Times New Roman" w:cs="Times New Roman"/>
          <w:sz w:val="28"/>
          <w:szCs w:val="28"/>
          <w:lang w:val="nl-NL"/>
        </w:rPr>
        <w:t>a đ</w:t>
      </w:r>
      <w:r>
        <w:rPr>
          <w:rFonts w:ascii="Times New Roman" w:hAnsi="Times New Roman" w:cs="Times New Roman"/>
          <w:sz w:val="28"/>
          <w:szCs w:val="28"/>
          <w:lang w:val="nl-NL"/>
        </w:rPr>
        <w:t>ộ</w:t>
      </w:r>
      <w:r>
        <w:rPr>
          <w:rFonts w:ascii="Times New Roman" w:hAnsi="Times New Roman" w:cs="Times New Roman"/>
          <w:sz w:val="28"/>
          <w:szCs w:val="28"/>
          <w:lang w:val="nl-NL"/>
        </w:rPr>
        <w:t xml:space="preserve">i ngũ nhà giáo. </w:t>
      </w:r>
    </w:p>
    <w:p w:rsidR="00884E0E" w:rsidRDefault="00F519CD">
      <w:pPr>
        <w:spacing w:before="60" w:after="0" w:line="240" w:lineRule="auto"/>
        <w:ind w:firstLine="600"/>
        <w:jc w:val="both"/>
        <w:rPr>
          <w:rFonts w:ascii="Times New Roman" w:hAnsi="Times New Roman" w:cs="Times New Roman"/>
          <w:bCs/>
          <w:sz w:val="28"/>
          <w:szCs w:val="28"/>
          <w:lang w:val="nl-NL"/>
        </w:rPr>
      </w:pPr>
      <w:r>
        <w:rPr>
          <w:rFonts w:ascii="Times New Roman" w:hAnsi="Times New Roman" w:cs="Times New Roman"/>
          <w:bCs/>
          <w:sz w:val="28"/>
          <w:szCs w:val="28"/>
          <w:lang w:val="nl-NL"/>
        </w:rPr>
        <w:tab/>
      </w:r>
      <w:r>
        <w:rPr>
          <w:rFonts w:ascii="Times New Roman" w:hAnsi="Times New Roman" w:cs="Times New Roman"/>
          <w:bCs/>
          <w:sz w:val="28"/>
          <w:szCs w:val="28"/>
          <w:lang w:val="vi-VN"/>
        </w:rPr>
        <w:t>2</w:t>
      </w:r>
      <w:r>
        <w:rPr>
          <w:rFonts w:ascii="Times New Roman" w:hAnsi="Times New Roman" w:cs="Times New Roman"/>
          <w:bCs/>
          <w:sz w:val="28"/>
          <w:szCs w:val="28"/>
          <w:lang w:val="nl-NL"/>
        </w:rPr>
        <w:t>.2. M</w:t>
      </w:r>
      <w:r>
        <w:rPr>
          <w:rFonts w:ascii="Times New Roman" w:hAnsi="Times New Roman" w:cs="Times New Roman"/>
          <w:bCs/>
          <w:sz w:val="28"/>
          <w:szCs w:val="28"/>
          <w:lang w:val="nl-NL"/>
        </w:rPr>
        <w:t>ụ</w:t>
      </w:r>
      <w:r>
        <w:rPr>
          <w:rFonts w:ascii="Times New Roman" w:hAnsi="Times New Roman" w:cs="Times New Roman"/>
          <w:bCs/>
          <w:sz w:val="28"/>
          <w:szCs w:val="28"/>
          <w:lang w:val="nl-NL"/>
        </w:rPr>
        <w:t>c tiêu gi</w:t>
      </w:r>
      <w:r>
        <w:rPr>
          <w:rFonts w:ascii="Times New Roman" w:hAnsi="Times New Roman" w:cs="Times New Roman"/>
          <w:bCs/>
          <w:sz w:val="28"/>
          <w:szCs w:val="28"/>
          <w:lang w:val="nl-NL"/>
        </w:rPr>
        <w:t>ả</w:t>
      </w:r>
      <w:r>
        <w:rPr>
          <w:rFonts w:ascii="Times New Roman" w:hAnsi="Times New Roman" w:cs="Times New Roman"/>
          <w:bCs/>
          <w:sz w:val="28"/>
          <w:szCs w:val="28"/>
          <w:lang w:val="nl-NL"/>
        </w:rPr>
        <w:t>i quy</w:t>
      </w:r>
      <w:r>
        <w:rPr>
          <w:rFonts w:ascii="Times New Roman" w:hAnsi="Times New Roman" w:cs="Times New Roman"/>
          <w:bCs/>
          <w:sz w:val="28"/>
          <w:szCs w:val="28"/>
          <w:lang w:val="nl-NL"/>
        </w:rPr>
        <w:t>ế</w:t>
      </w:r>
      <w:r>
        <w:rPr>
          <w:rFonts w:ascii="Times New Roman" w:hAnsi="Times New Roman" w:cs="Times New Roman"/>
          <w:bCs/>
          <w:sz w:val="28"/>
          <w:szCs w:val="28"/>
          <w:lang w:val="nl-NL"/>
        </w:rPr>
        <w:t>t v</w:t>
      </w:r>
      <w:r>
        <w:rPr>
          <w:rFonts w:ascii="Times New Roman" w:hAnsi="Times New Roman" w:cs="Times New Roman"/>
          <w:bCs/>
          <w:sz w:val="28"/>
          <w:szCs w:val="28"/>
          <w:lang w:val="nl-NL"/>
        </w:rPr>
        <w:t>ấ</w:t>
      </w:r>
      <w:r>
        <w:rPr>
          <w:rFonts w:ascii="Times New Roman" w:hAnsi="Times New Roman" w:cs="Times New Roman"/>
          <w:bCs/>
          <w:sz w:val="28"/>
          <w:szCs w:val="28"/>
          <w:lang w:val="nl-NL"/>
        </w:rPr>
        <w:t>n đ</w:t>
      </w:r>
      <w:r>
        <w:rPr>
          <w:rFonts w:ascii="Times New Roman" w:hAnsi="Times New Roman" w:cs="Times New Roman"/>
          <w:bCs/>
          <w:sz w:val="28"/>
          <w:szCs w:val="28"/>
          <w:lang w:val="nl-NL"/>
        </w:rPr>
        <w:t>ề</w:t>
      </w:r>
    </w:p>
    <w:p w:rsidR="00884E0E" w:rsidRDefault="00F519CD">
      <w:pPr>
        <w:spacing w:before="60" w:after="0" w:line="240" w:lineRule="auto"/>
        <w:ind w:firstLine="600"/>
        <w:jc w:val="both"/>
        <w:rPr>
          <w:rFonts w:ascii="Times New Roman" w:hAnsi="Times New Roman" w:cs="Times New Roman"/>
          <w:sz w:val="28"/>
          <w:szCs w:val="28"/>
          <w:lang w:val="nl-NL"/>
        </w:rPr>
      </w:pPr>
      <w:bookmarkStart w:id="6" w:name="_Hlk163031110"/>
      <w:r>
        <w:rPr>
          <w:rFonts w:ascii="Times New Roman" w:hAnsi="Times New Roman" w:cs="Times New Roman"/>
          <w:sz w:val="28"/>
          <w:szCs w:val="28"/>
          <w:lang w:val="nl-NL"/>
        </w:rPr>
        <w:t>Xây d</w:t>
      </w:r>
      <w:r>
        <w:rPr>
          <w:rFonts w:ascii="Times New Roman" w:hAnsi="Times New Roman" w:cs="Times New Roman"/>
          <w:sz w:val="28"/>
          <w:szCs w:val="28"/>
          <w:lang w:val="nl-NL"/>
        </w:rPr>
        <w:t>ự</w:t>
      </w:r>
      <w:r>
        <w:rPr>
          <w:rFonts w:ascii="Times New Roman" w:hAnsi="Times New Roman" w:cs="Times New Roman"/>
          <w:sz w:val="28"/>
          <w:szCs w:val="28"/>
          <w:lang w:val="nl-NL"/>
        </w:rPr>
        <w:t>ng đ</w:t>
      </w:r>
      <w:r>
        <w:rPr>
          <w:rFonts w:ascii="Times New Roman" w:hAnsi="Times New Roman" w:cs="Times New Roman"/>
          <w:sz w:val="28"/>
          <w:szCs w:val="28"/>
          <w:lang w:val="nl-NL"/>
        </w:rPr>
        <w:t>ị</w:t>
      </w:r>
      <w:r>
        <w:rPr>
          <w:rFonts w:ascii="Times New Roman" w:hAnsi="Times New Roman" w:cs="Times New Roman"/>
          <w:sz w:val="28"/>
          <w:szCs w:val="28"/>
          <w:lang w:val="nl-NL"/>
        </w:rPr>
        <w:t>nh m</w:t>
      </w:r>
      <w:r>
        <w:rPr>
          <w:rFonts w:ascii="Times New Roman" w:hAnsi="Times New Roman" w:cs="Times New Roman"/>
          <w:sz w:val="28"/>
          <w:szCs w:val="28"/>
          <w:lang w:val="nl-NL"/>
        </w:rPr>
        <w:t>ứ</w:t>
      </w:r>
      <w:r>
        <w:rPr>
          <w:rFonts w:ascii="Times New Roman" w:hAnsi="Times New Roman" w:cs="Times New Roman"/>
          <w:sz w:val="28"/>
          <w:szCs w:val="28"/>
          <w:lang w:val="nl-NL"/>
        </w:rPr>
        <w:t>c thư</w:t>
      </w:r>
      <w:r>
        <w:rPr>
          <w:rFonts w:ascii="Times New Roman" w:hAnsi="Times New Roman" w:cs="Times New Roman"/>
          <w:sz w:val="28"/>
          <w:szCs w:val="28"/>
          <w:lang w:val="nl-NL"/>
        </w:rPr>
        <w:t>ở</w:t>
      </w:r>
      <w:r>
        <w:rPr>
          <w:rFonts w:ascii="Times New Roman" w:hAnsi="Times New Roman" w:cs="Times New Roman"/>
          <w:sz w:val="28"/>
          <w:szCs w:val="28"/>
          <w:lang w:val="nl-NL"/>
        </w:rPr>
        <w:t>ng cho đ</w:t>
      </w:r>
      <w:r>
        <w:rPr>
          <w:rFonts w:ascii="Times New Roman" w:hAnsi="Times New Roman" w:cs="Times New Roman"/>
          <w:sz w:val="28"/>
          <w:szCs w:val="28"/>
          <w:lang w:val="nl-NL"/>
        </w:rPr>
        <w:t>ộ</w:t>
      </w:r>
      <w:r>
        <w:rPr>
          <w:rFonts w:ascii="Times New Roman" w:hAnsi="Times New Roman" w:cs="Times New Roman"/>
          <w:sz w:val="28"/>
          <w:szCs w:val="28"/>
          <w:lang w:val="nl-NL"/>
        </w:rPr>
        <w:t xml:space="preserve">i ngũ nhà giáo </w:t>
      </w:r>
      <w:r>
        <w:rPr>
          <w:rFonts w:ascii="Times New Roman" w:hAnsi="Times New Roman" w:cs="Times New Roman"/>
          <w:bCs/>
          <w:iCs/>
          <w:sz w:val="28"/>
          <w:szCs w:val="28"/>
          <w:lang w:val="nl-NL"/>
        </w:rPr>
        <w:t>c</w:t>
      </w:r>
      <w:r>
        <w:rPr>
          <w:rFonts w:ascii="Times New Roman" w:hAnsi="Times New Roman" w:cs="Times New Roman"/>
          <w:bCs/>
          <w:iCs/>
          <w:sz w:val="28"/>
          <w:szCs w:val="28"/>
          <w:lang w:val="nl-NL"/>
        </w:rPr>
        <w:t>ủ</w:t>
      </w:r>
      <w:r>
        <w:rPr>
          <w:rFonts w:ascii="Times New Roman" w:hAnsi="Times New Roman" w:cs="Times New Roman"/>
          <w:bCs/>
          <w:iCs/>
          <w:sz w:val="28"/>
          <w:szCs w:val="28"/>
          <w:lang w:val="nl-NL"/>
        </w:rPr>
        <w:t xml:space="preserve">a </w:t>
      </w:r>
      <w:r>
        <w:rPr>
          <w:rFonts w:ascii="Times New Roman" w:hAnsi="Times New Roman" w:cs="Times New Roman"/>
          <w:sz w:val="28"/>
          <w:szCs w:val="28"/>
          <w:lang w:val="nl-NL"/>
        </w:rPr>
        <w:t>các cơ s</w:t>
      </w:r>
      <w:r>
        <w:rPr>
          <w:rFonts w:ascii="Times New Roman" w:hAnsi="Times New Roman" w:cs="Times New Roman"/>
          <w:sz w:val="28"/>
          <w:szCs w:val="28"/>
          <w:lang w:val="nl-NL"/>
        </w:rPr>
        <w:t>ở</w:t>
      </w:r>
      <w:r>
        <w:rPr>
          <w:rFonts w:ascii="Times New Roman" w:hAnsi="Times New Roman" w:cs="Times New Roman"/>
          <w:sz w:val="28"/>
          <w:szCs w:val="28"/>
          <w:lang w:val="nl-NL"/>
        </w:rPr>
        <w:t xml:space="preserve"> giáo d</w:t>
      </w:r>
      <w:r>
        <w:rPr>
          <w:rFonts w:ascii="Times New Roman" w:hAnsi="Times New Roman" w:cs="Times New Roman"/>
          <w:sz w:val="28"/>
          <w:szCs w:val="28"/>
          <w:lang w:val="nl-NL"/>
        </w:rPr>
        <w:t>ụ</w:t>
      </w:r>
      <w:r>
        <w:rPr>
          <w:rFonts w:ascii="Times New Roman" w:hAnsi="Times New Roman" w:cs="Times New Roman"/>
          <w:sz w:val="28"/>
          <w:szCs w:val="28"/>
          <w:lang w:val="nl-NL"/>
        </w:rPr>
        <w:t>c</w:t>
      </w:r>
      <w:r>
        <w:rPr>
          <w:rFonts w:ascii="Times New Roman" w:hAnsi="Times New Roman" w:cs="Times New Roman"/>
          <w:bCs/>
          <w:iCs/>
          <w:sz w:val="28"/>
          <w:szCs w:val="28"/>
          <w:lang w:val="nl-NL"/>
        </w:rPr>
        <w:t xml:space="preserve"> tham gia </w:t>
      </w:r>
      <w:r>
        <w:rPr>
          <w:rFonts w:ascii="Times New Roman" w:hAnsi="Times New Roman" w:cs="Times New Roman"/>
          <w:bCs/>
          <w:iCs/>
          <w:sz w:val="28"/>
          <w:szCs w:val="28"/>
          <w:lang w:val="vi-VN"/>
        </w:rPr>
        <w:t>b</w:t>
      </w:r>
      <w:r>
        <w:rPr>
          <w:rFonts w:ascii="Times New Roman" w:hAnsi="Times New Roman" w:cs="Times New Roman"/>
          <w:bCs/>
          <w:iCs/>
          <w:sz w:val="28"/>
          <w:szCs w:val="28"/>
          <w:lang w:val="vi-VN"/>
        </w:rPr>
        <w:t>ồ</w:t>
      </w:r>
      <w:r>
        <w:rPr>
          <w:rFonts w:ascii="Times New Roman" w:hAnsi="Times New Roman" w:cs="Times New Roman"/>
          <w:bCs/>
          <w:iCs/>
          <w:sz w:val="28"/>
          <w:szCs w:val="28"/>
          <w:lang w:val="vi-VN"/>
        </w:rPr>
        <w:t>i dư</w:t>
      </w:r>
      <w:r>
        <w:rPr>
          <w:rFonts w:ascii="Times New Roman" w:hAnsi="Times New Roman" w:cs="Times New Roman"/>
          <w:bCs/>
          <w:iCs/>
          <w:sz w:val="28"/>
          <w:szCs w:val="28"/>
          <w:lang w:val="vi-VN"/>
        </w:rPr>
        <w:t>ỡ</w:t>
      </w:r>
      <w:r>
        <w:rPr>
          <w:rFonts w:ascii="Times New Roman" w:hAnsi="Times New Roman" w:cs="Times New Roman"/>
          <w:bCs/>
          <w:iCs/>
          <w:sz w:val="28"/>
          <w:szCs w:val="28"/>
          <w:lang w:val="vi-VN"/>
        </w:rPr>
        <w:t xml:space="preserve">ng, </w:t>
      </w:r>
      <w:r>
        <w:rPr>
          <w:rFonts w:ascii="Times New Roman" w:hAnsi="Times New Roman" w:cs="Times New Roman"/>
          <w:bCs/>
          <w:iCs/>
          <w:sz w:val="28"/>
          <w:szCs w:val="28"/>
        </w:rPr>
        <w:t>hư</w:t>
      </w:r>
      <w:r>
        <w:rPr>
          <w:rFonts w:ascii="Times New Roman" w:hAnsi="Times New Roman" w:cs="Times New Roman"/>
          <w:bCs/>
          <w:iCs/>
          <w:sz w:val="28"/>
          <w:szCs w:val="28"/>
        </w:rPr>
        <w:t>ớ</w:t>
      </w:r>
      <w:r>
        <w:rPr>
          <w:rFonts w:ascii="Times New Roman" w:hAnsi="Times New Roman" w:cs="Times New Roman"/>
          <w:bCs/>
          <w:iCs/>
          <w:sz w:val="28"/>
          <w:szCs w:val="28"/>
        </w:rPr>
        <w:t>ng d</w:t>
      </w:r>
      <w:r>
        <w:rPr>
          <w:rFonts w:ascii="Times New Roman" w:hAnsi="Times New Roman" w:cs="Times New Roman"/>
          <w:bCs/>
          <w:iCs/>
          <w:sz w:val="28"/>
          <w:szCs w:val="28"/>
        </w:rPr>
        <w:t>ẫ</w:t>
      </w:r>
      <w:r>
        <w:rPr>
          <w:rFonts w:ascii="Times New Roman" w:hAnsi="Times New Roman" w:cs="Times New Roman"/>
          <w:bCs/>
          <w:iCs/>
          <w:sz w:val="28"/>
          <w:szCs w:val="28"/>
        </w:rPr>
        <w:t>n</w:t>
      </w:r>
      <w:r>
        <w:rPr>
          <w:rFonts w:ascii="Times New Roman" w:hAnsi="Times New Roman" w:cs="Times New Roman"/>
          <w:sz w:val="28"/>
          <w:szCs w:val="28"/>
          <w:lang w:val="nl-NL"/>
        </w:rPr>
        <w:t xml:space="preserve"> có h</w:t>
      </w:r>
      <w:r>
        <w:rPr>
          <w:rFonts w:ascii="Times New Roman" w:hAnsi="Times New Roman" w:cs="Times New Roman"/>
          <w:sz w:val="28"/>
          <w:szCs w:val="28"/>
          <w:lang w:val="nl-NL"/>
        </w:rPr>
        <w:t>ọ</w:t>
      </w:r>
      <w:r>
        <w:rPr>
          <w:rFonts w:ascii="Times New Roman" w:hAnsi="Times New Roman" w:cs="Times New Roman"/>
          <w:sz w:val="28"/>
          <w:szCs w:val="28"/>
          <w:lang w:val="nl-NL"/>
        </w:rPr>
        <w:t>c sinh đo</w:t>
      </w:r>
      <w:r>
        <w:rPr>
          <w:rFonts w:ascii="Times New Roman" w:hAnsi="Times New Roman" w:cs="Times New Roman"/>
          <w:sz w:val="28"/>
          <w:szCs w:val="28"/>
          <w:lang w:val="nl-NL"/>
        </w:rPr>
        <w:t>ạ</w:t>
      </w:r>
      <w:r>
        <w:rPr>
          <w:rFonts w:ascii="Times New Roman" w:hAnsi="Times New Roman" w:cs="Times New Roman"/>
          <w:sz w:val="28"/>
          <w:szCs w:val="28"/>
          <w:lang w:val="nl-NL"/>
        </w:rPr>
        <w:t>t gi</w:t>
      </w:r>
      <w:r>
        <w:rPr>
          <w:rFonts w:ascii="Times New Roman" w:hAnsi="Times New Roman" w:cs="Times New Roman"/>
          <w:sz w:val="28"/>
          <w:szCs w:val="28"/>
          <w:lang w:val="nl-NL"/>
        </w:rPr>
        <w:t>ả</w:t>
      </w:r>
      <w:r>
        <w:rPr>
          <w:rFonts w:ascii="Times New Roman" w:hAnsi="Times New Roman" w:cs="Times New Roman"/>
          <w:sz w:val="28"/>
          <w:szCs w:val="28"/>
          <w:lang w:val="nl-NL"/>
        </w:rPr>
        <w:t>i trong các k</w:t>
      </w:r>
      <w:r>
        <w:rPr>
          <w:rFonts w:ascii="Times New Roman" w:hAnsi="Times New Roman" w:cs="Times New Roman"/>
          <w:sz w:val="28"/>
          <w:szCs w:val="28"/>
          <w:lang w:val="nl-NL"/>
        </w:rPr>
        <w:t>ỳ</w:t>
      </w:r>
      <w:r>
        <w:rPr>
          <w:rFonts w:ascii="Times New Roman" w:hAnsi="Times New Roman" w:cs="Times New Roman"/>
          <w:sz w:val="28"/>
          <w:szCs w:val="28"/>
          <w:lang w:val="nl-NL"/>
        </w:rPr>
        <w:t xml:space="preserve"> thi </w:t>
      </w:r>
      <w:r>
        <w:rPr>
          <w:rFonts w:ascii="Times New Roman" w:hAnsi="Times New Roman" w:cs="Times New Roman"/>
          <w:sz w:val="28"/>
          <w:szCs w:val="28"/>
          <w:lang w:val="vi-VN"/>
        </w:rPr>
        <w:t>qu</w:t>
      </w:r>
      <w:r>
        <w:rPr>
          <w:rFonts w:ascii="Times New Roman" w:hAnsi="Times New Roman" w:cs="Times New Roman"/>
          <w:sz w:val="28"/>
          <w:szCs w:val="28"/>
        </w:rPr>
        <w:t>ố</w:t>
      </w:r>
      <w:r>
        <w:rPr>
          <w:rFonts w:ascii="Times New Roman" w:hAnsi="Times New Roman" w:cs="Times New Roman"/>
          <w:sz w:val="28"/>
          <w:szCs w:val="28"/>
        </w:rPr>
        <w:t>c</w:t>
      </w:r>
      <w:r>
        <w:rPr>
          <w:rFonts w:ascii="Times New Roman" w:hAnsi="Times New Roman" w:cs="Times New Roman"/>
          <w:sz w:val="28"/>
          <w:szCs w:val="28"/>
          <w:lang w:val="vi-VN"/>
        </w:rPr>
        <w:t xml:space="preserve"> gia, qu</w:t>
      </w:r>
      <w:r>
        <w:rPr>
          <w:rFonts w:ascii="Times New Roman" w:hAnsi="Times New Roman" w:cs="Times New Roman"/>
          <w:sz w:val="28"/>
          <w:szCs w:val="28"/>
          <w:lang w:val="vi-VN"/>
        </w:rPr>
        <w:t>ố</w:t>
      </w:r>
      <w:r>
        <w:rPr>
          <w:rFonts w:ascii="Times New Roman" w:hAnsi="Times New Roman" w:cs="Times New Roman"/>
          <w:sz w:val="28"/>
          <w:szCs w:val="28"/>
          <w:lang w:val="vi-VN"/>
        </w:rPr>
        <w:t>c t</w:t>
      </w:r>
      <w:r>
        <w:rPr>
          <w:rFonts w:ascii="Times New Roman" w:hAnsi="Times New Roman" w:cs="Times New Roman"/>
          <w:sz w:val="28"/>
          <w:szCs w:val="28"/>
          <w:lang w:val="vi-VN"/>
        </w:rPr>
        <w:t>ế</w:t>
      </w:r>
      <w:r>
        <w:rPr>
          <w:rFonts w:ascii="Times New Roman" w:hAnsi="Times New Roman" w:cs="Times New Roman"/>
          <w:sz w:val="28"/>
          <w:szCs w:val="28"/>
          <w:lang w:val="nl-NL"/>
        </w:rPr>
        <w:t xml:space="preserve"> nh</w:t>
      </w:r>
      <w:r>
        <w:rPr>
          <w:rFonts w:ascii="Times New Roman" w:hAnsi="Times New Roman" w:cs="Times New Roman"/>
          <w:sz w:val="28"/>
          <w:szCs w:val="28"/>
          <w:lang w:val="nl-NL"/>
        </w:rPr>
        <w:t>ằ</w:t>
      </w:r>
      <w:r>
        <w:rPr>
          <w:rFonts w:ascii="Times New Roman" w:hAnsi="Times New Roman" w:cs="Times New Roman"/>
          <w:sz w:val="28"/>
          <w:szCs w:val="28"/>
          <w:lang w:val="nl-NL"/>
        </w:rPr>
        <w:t>m t</w:t>
      </w:r>
      <w:r>
        <w:rPr>
          <w:rFonts w:ascii="Times New Roman" w:hAnsi="Times New Roman" w:cs="Times New Roman"/>
          <w:sz w:val="28"/>
          <w:szCs w:val="28"/>
          <w:lang w:val="nl-NL"/>
        </w:rPr>
        <w:t>ạ</w:t>
      </w:r>
      <w:r>
        <w:rPr>
          <w:rFonts w:ascii="Times New Roman" w:hAnsi="Times New Roman" w:cs="Times New Roman"/>
          <w:sz w:val="28"/>
          <w:szCs w:val="28"/>
          <w:lang w:val="nl-NL"/>
        </w:rPr>
        <w:t>o đ</w:t>
      </w:r>
      <w:r>
        <w:rPr>
          <w:rFonts w:ascii="Times New Roman" w:hAnsi="Times New Roman" w:cs="Times New Roman"/>
          <w:sz w:val="28"/>
          <w:szCs w:val="28"/>
          <w:lang w:val="nl-NL"/>
        </w:rPr>
        <w:t>ộ</w:t>
      </w:r>
      <w:r>
        <w:rPr>
          <w:rFonts w:ascii="Times New Roman" w:hAnsi="Times New Roman" w:cs="Times New Roman"/>
          <w:sz w:val="28"/>
          <w:szCs w:val="28"/>
          <w:lang w:val="nl-NL"/>
        </w:rPr>
        <w:t>ng l</w:t>
      </w:r>
      <w:r>
        <w:rPr>
          <w:rFonts w:ascii="Times New Roman" w:hAnsi="Times New Roman" w:cs="Times New Roman"/>
          <w:sz w:val="28"/>
          <w:szCs w:val="28"/>
          <w:lang w:val="nl-NL"/>
        </w:rPr>
        <w:t>ự</w:t>
      </w:r>
      <w:r>
        <w:rPr>
          <w:rFonts w:ascii="Times New Roman" w:hAnsi="Times New Roman" w:cs="Times New Roman"/>
          <w:sz w:val="28"/>
          <w:szCs w:val="28"/>
          <w:lang w:val="nl-NL"/>
        </w:rPr>
        <w:t>c, giúp h</w:t>
      </w:r>
      <w:r>
        <w:rPr>
          <w:rFonts w:ascii="Times New Roman" w:hAnsi="Times New Roman" w:cs="Times New Roman"/>
          <w:sz w:val="28"/>
          <w:szCs w:val="28"/>
          <w:lang w:val="nl-NL"/>
        </w:rPr>
        <w:t>ọ</w:t>
      </w:r>
      <w:r>
        <w:rPr>
          <w:rFonts w:ascii="Times New Roman" w:hAnsi="Times New Roman" w:cs="Times New Roman"/>
          <w:sz w:val="28"/>
          <w:szCs w:val="28"/>
          <w:lang w:val="nl-NL"/>
        </w:rPr>
        <w:t xml:space="preserve"> có s</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c</w:t>
      </w:r>
      <w:r>
        <w:rPr>
          <w:rFonts w:ascii="Times New Roman" w:hAnsi="Times New Roman" w:cs="Times New Roman"/>
          <w:sz w:val="28"/>
          <w:szCs w:val="28"/>
          <w:lang w:val="nl-NL"/>
        </w:rPr>
        <w:t>ố</w:t>
      </w:r>
      <w:r>
        <w:rPr>
          <w:rFonts w:ascii="Times New Roman" w:hAnsi="Times New Roman" w:cs="Times New Roman"/>
          <w:sz w:val="28"/>
          <w:szCs w:val="28"/>
          <w:lang w:val="nl-NL"/>
        </w:rPr>
        <w:t>ng hi</w:t>
      </w:r>
      <w:r>
        <w:rPr>
          <w:rFonts w:ascii="Times New Roman" w:hAnsi="Times New Roman" w:cs="Times New Roman"/>
          <w:sz w:val="28"/>
          <w:szCs w:val="28"/>
          <w:lang w:val="nl-NL"/>
        </w:rPr>
        <w:t>ế</w:t>
      </w:r>
      <w:r>
        <w:rPr>
          <w:rFonts w:ascii="Times New Roman" w:hAnsi="Times New Roman" w:cs="Times New Roman"/>
          <w:sz w:val="28"/>
          <w:szCs w:val="28"/>
          <w:lang w:val="nl-NL"/>
        </w:rPr>
        <w:t>n nhi</w:t>
      </w:r>
      <w:r>
        <w:rPr>
          <w:rFonts w:ascii="Times New Roman" w:hAnsi="Times New Roman" w:cs="Times New Roman"/>
          <w:sz w:val="28"/>
          <w:szCs w:val="28"/>
          <w:lang w:val="nl-NL"/>
        </w:rPr>
        <w:t>ề</w:t>
      </w:r>
      <w:r>
        <w:rPr>
          <w:rFonts w:ascii="Times New Roman" w:hAnsi="Times New Roman" w:cs="Times New Roman"/>
          <w:sz w:val="28"/>
          <w:szCs w:val="28"/>
          <w:lang w:val="nl-NL"/>
        </w:rPr>
        <w:t>u hơn cho s</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phát tri</w:t>
      </w:r>
      <w:r>
        <w:rPr>
          <w:rFonts w:ascii="Times New Roman" w:hAnsi="Times New Roman" w:cs="Times New Roman"/>
          <w:sz w:val="28"/>
          <w:szCs w:val="28"/>
          <w:lang w:val="nl-NL"/>
        </w:rPr>
        <w:t>ể</w:t>
      </w:r>
      <w:r>
        <w:rPr>
          <w:rFonts w:ascii="Times New Roman" w:hAnsi="Times New Roman" w:cs="Times New Roman"/>
          <w:sz w:val="28"/>
          <w:szCs w:val="28"/>
          <w:lang w:val="nl-NL"/>
        </w:rPr>
        <w:t>n ngu</w:t>
      </w:r>
      <w:r>
        <w:rPr>
          <w:rFonts w:ascii="Times New Roman" w:hAnsi="Times New Roman" w:cs="Times New Roman"/>
          <w:sz w:val="28"/>
          <w:szCs w:val="28"/>
          <w:lang w:val="nl-NL"/>
        </w:rPr>
        <w:t>ồ</w:t>
      </w:r>
      <w:r>
        <w:rPr>
          <w:rFonts w:ascii="Times New Roman" w:hAnsi="Times New Roman" w:cs="Times New Roman"/>
          <w:sz w:val="28"/>
          <w:szCs w:val="28"/>
          <w:lang w:val="nl-NL"/>
        </w:rPr>
        <w:t>n nhân l</w:t>
      </w:r>
      <w:r>
        <w:rPr>
          <w:rFonts w:ascii="Times New Roman" w:hAnsi="Times New Roman" w:cs="Times New Roman"/>
          <w:sz w:val="28"/>
          <w:szCs w:val="28"/>
          <w:lang w:val="nl-NL"/>
        </w:rPr>
        <w:t>ự</w:t>
      </w:r>
      <w:r>
        <w:rPr>
          <w:rFonts w:ascii="Times New Roman" w:hAnsi="Times New Roman" w:cs="Times New Roman"/>
          <w:sz w:val="28"/>
          <w:szCs w:val="28"/>
          <w:lang w:val="nl-NL"/>
        </w:rPr>
        <w:t>c ch</w:t>
      </w:r>
      <w:r>
        <w:rPr>
          <w:rFonts w:ascii="Times New Roman" w:hAnsi="Times New Roman" w:cs="Times New Roman"/>
          <w:sz w:val="28"/>
          <w:szCs w:val="28"/>
          <w:lang w:val="nl-NL"/>
        </w:rPr>
        <w:t>ấ</w:t>
      </w:r>
      <w:r>
        <w:rPr>
          <w:rFonts w:ascii="Times New Roman" w:hAnsi="Times New Roman" w:cs="Times New Roman"/>
          <w:sz w:val="28"/>
          <w:szCs w:val="28"/>
          <w:lang w:val="nl-NL"/>
        </w:rPr>
        <w:t>t lư</w:t>
      </w:r>
      <w:r>
        <w:rPr>
          <w:rFonts w:ascii="Times New Roman" w:hAnsi="Times New Roman" w:cs="Times New Roman"/>
          <w:sz w:val="28"/>
          <w:szCs w:val="28"/>
          <w:lang w:val="nl-NL"/>
        </w:rPr>
        <w:t>ợ</w:t>
      </w:r>
      <w:r>
        <w:rPr>
          <w:rFonts w:ascii="Times New Roman" w:hAnsi="Times New Roman" w:cs="Times New Roman"/>
          <w:sz w:val="28"/>
          <w:szCs w:val="28"/>
          <w:lang w:val="nl-NL"/>
        </w:rPr>
        <w:t>ng cao c</w:t>
      </w:r>
      <w:r>
        <w:rPr>
          <w:rFonts w:ascii="Times New Roman" w:hAnsi="Times New Roman" w:cs="Times New Roman"/>
          <w:sz w:val="28"/>
          <w:szCs w:val="28"/>
          <w:lang w:val="nl-NL"/>
        </w:rPr>
        <w:t>ủ</w:t>
      </w:r>
      <w:r>
        <w:rPr>
          <w:rFonts w:ascii="Times New Roman" w:hAnsi="Times New Roman" w:cs="Times New Roman"/>
          <w:sz w:val="28"/>
          <w:szCs w:val="28"/>
          <w:lang w:val="nl-NL"/>
        </w:rPr>
        <w:t>a t</w:t>
      </w:r>
      <w:r>
        <w:rPr>
          <w:rFonts w:ascii="Times New Roman" w:hAnsi="Times New Roman" w:cs="Times New Roman"/>
          <w:sz w:val="28"/>
          <w:szCs w:val="28"/>
          <w:lang w:val="nl-NL"/>
        </w:rPr>
        <w:t>ỉ</w:t>
      </w:r>
      <w:r>
        <w:rPr>
          <w:rFonts w:ascii="Times New Roman" w:hAnsi="Times New Roman" w:cs="Times New Roman"/>
          <w:sz w:val="28"/>
          <w:szCs w:val="28"/>
          <w:lang w:val="nl-NL"/>
        </w:rPr>
        <w:t>nh.</w:t>
      </w:r>
      <w:bookmarkEnd w:id="6"/>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vi-VN"/>
        </w:rPr>
        <w:t>2</w:t>
      </w:r>
      <w:r>
        <w:rPr>
          <w:rFonts w:ascii="Times New Roman" w:hAnsi="Times New Roman" w:cs="Times New Roman"/>
          <w:sz w:val="28"/>
          <w:szCs w:val="28"/>
          <w:lang w:val="nl-NL"/>
        </w:rPr>
        <w:t>.3. Gi</w:t>
      </w:r>
      <w:r>
        <w:rPr>
          <w:rFonts w:ascii="Times New Roman" w:hAnsi="Times New Roman" w:cs="Times New Roman"/>
          <w:sz w:val="28"/>
          <w:szCs w:val="28"/>
          <w:lang w:val="nl-NL"/>
        </w:rPr>
        <w:t>ả</w:t>
      </w:r>
      <w:r>
        <w:rPr>
          <w:rFonts w:ascii="Times New Roman" w:hAnsi="Times New Roman" w:cs="Times New Roman"/>
          <w:sz w:val="28"/>
          <w:szCs w:val="28"/>
          <w:lang w:val="nl-NL"/>
        </w:rPr>
        <w:t>i pháp đ</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xu</w:t>
      </w:r>
      <w:r>
        <w:rPr>
          <w:rFonts w:ascii="Times New Roman" w:hAnsi="Times New Roman" w:cs="Times New Roman"/>
          <w:sz w:val="28"/>
          <w:szCs w:val="28"/>
          <w:lang w:val="nl-NL"/>
        </w:rPr>
        <w:t>ấ</w:t>
      </w:r>
      <w:r>
        <w:rPr>
          <w:rFonts w:ascii="Times New Roman" w:hAnsi="Times New Roman" w:cs="Times New Roman"/>
          <w:sz w:val="28"/>
          <w:szCs w:val="28"/>
          <w:lang w:val="nl-NL"/>
        </w:rPr>
        <w:t>t gi</w:t>
      </w:r>
      <w:r>
        <w:rPr>
          <w:rFonts w:ascii="Times New Roman" w:hAnsi="Times New Roman" w:cs="Times New Roman"/>
          <w:sz w:val="28"/>
          <w:szCs w:val="28"/>
          <w:lang w:val="nl-NL"/>
        </w:rPr>
        <w:t>ả</w:t>
      </w:r>
      <w:r>
        <w:rPr>
          <w:rFonts w:ascii="Times New Roman" w:hAnsi="Times New Roman" w:cs="Times New Roman"/>
          <w:sz w:val="28"/>
          <w:szCs w:val="28"/>
          <w:lang w:val="nl-NL"/>
        </w:rPr>
        <w:t>i quy</w:t>
      </w:r>
      <w:r>
        <w:rPr>
          <w:rFonts w:ascii="Times New Roman" w:hAnsi="Times New Roman" w:cs="Times New Roman"/>
          <w:sz w:val="28"/>
          <w:szCs w:val="28"/>
          <w:lang w:val="nl-NL"/>
        </w:rPr>
        <w:t>ế</w:t>
      </w:r>
      <w:r>
        <w:rPr>
          <w:rFonts w:ascii="Times New Roman" w:hAnsi="Times New Roman" w:cs="Times New Roman"/>
          <w:sz w:val="28"/>
          <w:szCs w:val="28"/>
          <w:lang w:val="nl-NL"/>
        </w:rPr>
        <w:t>t v</w:t>
      </w:r>
      <w:r>
        <w:rPr>
          <w:rFonts w:ascii="Times New Roman" w:hAnsi="Times New Roman" w:cs="Times New Roman"/>
          <w:sz w:val="28"/>
          <w:szCs w:val="28"/>
          <w:lang w:val="nl-NL"/>
        </w:rPr>
        <w:t>ấ</w:t>
      </w:r>
      <w:r>
        <w:rPr>
          <w:rFonts w:ascii="Times New Roman" w:hAnsi="Times New Roman" w:cs="Times New Roman"/>
          <w:sz w:val="28"/>
          <w:szCs w:val="28"/>
          <w:lang w:val="nl-NL"/>
        </w:rPr>
        <w:t>n đ</w:t>
      </w:r>
      <w:r>
        <w:rPr>
          <w:rFonts w:ascii="Times New Roman" w:hAnsi="Times New Roman" w:cs="Times New Roman"/>
          <w:sz w:val="28"/>
          <w:szCs w:val="28"/>
          <w:lang w:val="nl-NL"/>
        </w:rPr>
        <w:t>ề</w:t>
      </w:r>
    </w:p>
    <w:p w:rsidR="00884E0E" w:rsidRDefault="00F519CD">
      <w:pPr>
        <w:spacing w:after="0" w:line="240" w:lineRule="auto"/>
        <w:ind w:firstLine="600"/>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2</w:t>
      </w:r>
      <w:r>
        <w:rPr>
          <w:rFonts w:ascii="Times New Roman" w:hAnsi="Times New Roman" w:cs="Times New Roman"/>
          <w:bCs/>
          <w:iCs/>
          <w:sz w:val="28"/>
          <w:szCs w:val="28"/>
          <w:lang w:val="nl-NL"/>
        </w:rPr>
        <w:t>.3.1</w:t>
      </w:r>
      <w:r>
        <w:rPr>
          <w:rFonts w:ascii="Times New Roman" w:hAnsi="Times New Roman" w:cs="Times New Roman"/>
          <w:bCs/>
          <w:i/>
          <w:sz w:val="28"/>
          <w:szCs w:val="28"/>
          <w:lang w:val="nl-NL"/>
        </w:rPr>
        <w:t xml:space="preserve">. </w:t>
      </w:r>
      <w:r>
        <w:rPr>
          <w:rFonts w:ascii="Times New Roman" w:hAnsi="Times New Roman" w:cs="Times New Roman"/>
          <w:bCs/>
          <w:iCs/>
          <w:sz w:val="28"/>
          <w:szCs w:val="28"/>
          <w:lang w:val="nl-NL"/>
        </w:rPr>
        <w:t>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1: Gi</w:t>
      </w:r>
      <w:r>
        <w:rPr>
          <w:rFonts w:ascii="Times New Roman" w:hAnsi="Times New Roman" w:cs="Times New Roman"/>
          <w:bCs/>
          <w:iCs/>
          <w:sz w:val="28"/>
          <w:szCs w:val="28"/>
          <w:lang w:val="nl-NL"/>
        </w:rPr>
        <w:t>ữ</w:t>
      </w:r>
      <w:r>
        <w:rPr>
          <w:rFonts w:ascii="Times New Roman" w:hAnsi="Times New Roman" w:cs="Times New Roman"/>
          <w:bCs/>
          <w:iCs/>
          <w:sz w:val="28"/>
          <w:szCs w:val="28"/>
          <w:lang w:val="nl-NL"/>
        </w:rPr>
        <w:t xml:space="preserve"> nguyên 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n tr</w:t>
      </w:r>
      <w:r>
        <w:rPr>
          <w:rFonts w:ascii="Times New Roman" w:hAnsi="Times New Roman" w:cs="Times New Roman"/>
          <w:bCs/>
          <w:iCs/>
          <w:sz w:val="28"/>
          <w:szCs w:val="28"/>
          <w:lang w:val="nl-NL"/>
        </w:rPr>
        <w:t>ạ</w:t>
      </w:r>
      <w:r>
        <w:rPr>
          <w:rFonts w:ascii="Times New Roman" w:hAnsi="Times New Roman" w:cs="Times New Roman"/>
          <w:bCs/>
          <w:iCs/>
          <w:sz w:val="28"/>
          <w:szCs w:val="28"/>
          <w:lang w:val="nl-NL"/>
        </w:rPr>
        <w:t>ng</w:t>
      </w:r>
      <w:r>
        <w:rPr>
          <w:rFonts w:ascii="Times New Roman" w:hAnsi="Times New Roman" w:cs="Times New Roman"/>
          <w:bCs/>
          <w:iCs/>
          <w:sz w:val="28"/>
          <w:szCs w:val="28"/>
          <w:lang w:val="vi-VN"/>
        </w:rPr>
        <w:t>, không thư</w:t>
      </w:r>
      <w:r>
        <w:rPr>
          <w:rFonts w:ascii="Times New Roman" w:hAnsi="Times New Roman" w:cs="Times New Roman"/>
          <w:bCs/>
          <w:iCs/>
          <w:sz w:val="28"/>
          <w:szCs w:val="28"/>
          <w:lang w:val="vi-VN"/>
        </w:rPr>
        <w:t>ở</w:t>
      </w:r>
      <w:r>
        <w:rPr>
          <w:rFonts w:ascii="Times New Roman" w:hAnsi="Times New Roman" w:cs="Times New Roman"/>
          <w:bCs/>
          <w:iCs/>
          <w:sz w:val="28"/>
          <w:szCs w:val="28"/>
          <w:lang w:val="vi-VN"/>
        </w:rPr>
        <w:t>ng vì đ</w:t>
      </w:r>
      <w:r>
        <w:rPr>
          <w:rFonts w:ascii="Times New Roman" w:hAnsi="Times New Roman" w:cs="Times New Roman"/>
          <w:bCs/>
          <w:iCs/>
          <w:sz w:val="28"/>
          <w:szCs w:val="28"/>
          <w:lang w:val="vi-VN"/>
        </w:rPr>
        <w:t>ây là trách nhi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m, nhi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m v</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 xml:space="preserve"> c</w:t>
      </w:r>
      <w:r>
        <w:rPr>
          <w:rFonts w:ascii="Times New Roman" w:hAnsi="Times New Roman" w:cs="Times New Roman"/>
          <w:bCs/>
          <w:iCs/>
          <w:sz w:val="28"/>
          <w:szCs w:val="28"/>
          <w:lang w:val="vi-VN"/>
        </w:rPr>
        <w:t>ủ</w:t>
      </w:r>
      <w:r>
        <w:rPr>
          <w:rFonts w:ascii="Times New Roman" w:hAnsi="Times New Roman" w:cs="Times New Roman"/>
          <w:bCs/>
          <w:iCs/>
          <w:sz w:val="28"/>
          <w:szCs w:val="28"/>
          <w:lang w:val="vi-VN"/>
        </w:rPr>
        <w:t xml:space="preserve">a </w:t>
      </w:r>
      <w:r>
        <w:rPr>
          <w:rFonts w:ascii="Times New Roman" w:hAnsi="Times New Roman" w:cs="Times New Roman"/>
          <w:bCs/>
          <w:iCs/>
          <w:sz w:val="28"/>
          <w:szCs w:val="28"/>
        </w:rPr>
        <w:t>đ</w:t>
      </w:r>
      <w:r>
        <w:rPr>
          <w:rFonts w:ascii="Times New Roman" w:hAnsi="Times New Roman" w:cs="Times New Roman"/>
          <w:bCs/>
          <w:iCs/>
          <w:sz w:val="28"/>
          <w:szCs w:val="28"/>
        </w:rPr>
        <w:t>ộ</w:t>
      </w:r>
      <w:r>
        <w:rPr>
          <w:rFonts w:ascii="Times New Roman" w:hAnsi="Times New Roman" w:cs="Times New Roman"/>
          <w:bCs/>
          <w:iCs/>
          <w:sz w:val="28"/>
          <w:szCs w:val="28"/>
        </w:rPr>
        <w:t>i ngũ nhà giáo</w:t>
      </w:r>
      <w:r>
        <w:rPr>
          <w:rFonts w:ascii="Times New Roman" w:hAnsi="Times New Roman" w:cs="Times New Roman"/>
          <w:bCs/>
          <w:iCs/>
          <w:sz w:val="28"/>
          <w:szCs w:val="28"/>
          <w:lang w:val="vi-VN"/>
        </w:rPr>
        <w:t xml:space="preserve"> đư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c quy đ</w:t>
      </w:r>
      <w:r>
        <w:rPr>
          <w:rFonts w:ascii="Times New Roman" w:hAnsi="Times New Roman" w:cs="Times New Roman"/>
          <w:bCs/>
          <w:iCs/>
          <w:sz w:val="28"/>
          <w:szCs w:val="28"/>
          <w:lang w:val="vi-VN"/>
        </w:rPr>
        <w:t>ị</w:t>
      </w:r>
      <w:r>
        <w:rPr>
          <w:rFonts w:ascii="Times New Roman" w:hAnsi="Times New Roman" w:cs="Times New Roman"/>
          <w:bCs/>
          <w:iCs/>
          <w:sz w:val="28"/>
          <w:szCs w:val="28"/>
          <w:lang w:val="vi-VN"/>
        </w:rPr>
        <w:t>nh trong Lu</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 giáo d</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c.</w:t>
      </w:r>
    </w:p>
    <w:p w:rsidR="00884E0E" w:rsidRDefault="00F519CD">
      <w:pPr>
        <w:spacing w:after="0" w:line="240" w:lineRule="auto"/>
        <w:ind w:firstLine="60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2</w:t>
      </w:r>
      <w:r>
        <w:rPr>
          <w:rFonts w:ascii="Times New Roman" w:hAnsi="Times New Roman" w:cs="Times New Roman"/>
          <w:bCs/>
          <w:iCs/>
          <w:sz w:val="28"/>
          <w:szCs w:val="28"/>
          <w:lang w:val="nl-NL"/>
        </w:rPr>
        <w:t>.3.2.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2: S</w:t>
      </w:r>
      <w:r>
        <w:rPr>
          <w:rFonts w:ascii="Times New Roman" w:hAnsi="Times New Roman" w:cs="Times New Roman"/>
          <w:bCs/>
          <w:iCs/>
          <w:sz w:val="28"/>
          <w:szCs w:val="28"/>
          <w:lang w:val="nl-NL"/>
        </w:rPr>
        <w:t>ử</w:t>
      </w:r>
      <w:r>
        <w:rPr>
          <w:rFonts w:ascii="Times New Roman" w:hAnsi="Times New Roman" w:cs="Times New Roman"/>
          <w:bCs/>
          <w:iCs/>
          <w:sz w:val="28"/>
          <w:szCs w:val="28"/>
          <w:lang w:val="nl-NL"/>
        </w:rPr>
        <w:t xml:space="preserve"> d</w:t>
      </w:r>
      <w:r>
        <w:rPr>
          <w:rFonts w:ascii="Times New Roman" w:hAnsi="Times New Roman" w:cs="Times New Roman"/>
          <w:bCs/>
          <w:iCs/>
          <w:sz w:val="28"/>
          <w:szCs w:val="28"/>
          <w:lang w:val="nl-NL"/>
        </w:rPr>
        <w:t>ụ</w:t>
      </w:r>
      <w:r>
        <w:rPr>
          <w:rFonts w:ascii="Times New Roman" w:hAnsi="Times New Roman" w:cs="Times New Roman"/>
          <w:bCs/>
          <w:iCs/>
          <w:sz w:val="28"/>
          <w:szCs w:val="28"/>
          <w:lang w:val="nl-NL"/>
        </w:rPr>
        <w:t>ng ngân sách thư</w:t>
      </w:r>
      <w:r>
        <w:rPr>
          <w:rFonts w:ascii="Times New Roman" w:hAnsi="Times New Roman" w:cs="Times New Roman"/>
          <w:bCs/>
          <w:iCs/>
          <w:sz w:val="28"/>
          <w:szCs w:val="28"/>
          <w:lang w:val="nl-NL"/>
        </w:rPr>
        <w:t>ở</w:t>
      </w:r>
      <w:r>
        <w:rPr>
          <w:rFonts w:ascii="Times New Roman" w:hAnsi="Times New Roman" w:cs="Times New Roman"/>
          <w:bCs/>
          <w:iCs/>
          <w:sz w:val="28"/>
          <w:szCs w:val="28"/>
          <w:lang w:val="nl-NL"/>
        </w:rPr>
        <w:t>ng.</w:t>
      </w:r>
    </w:p>
    <w:p w:rsidR="00884E0E" w:rsidRDefault="00F519CD">
      <w:pPr>
        <w:spacing w:after="0" w:line="240" w:lineRule="auto"/>
        <w:ind w:firstLine="600"/>
        <w:jc w:val="both"/>
        <w:rPr>
          <w:rFonts w:ascii="Times New Roman" w:hAnsi="Times New Roman" w:cs="Times New Roman"/>
          <w:sz w:val="28"/>
          <w:szCs w:val="28"/>
          <w:lang w:val="nl-NL"/>
        </w:rPr>
      </w:pPr>
      <w:bookmarkStart w:id="7" w:name="_Hlk132813312"/>
      <w:r>
        <w:rPr>
          <w:rFonts w:ascii="Times New Roman" w:hAnsi="Times New Roman" w:cs="Times New Roman"/>
          <w:sz w:val="28"/>
          <w:szCs w:val="28"/>
          <w:lang w:val="vi-VN"/>
        </w:rPr>
        <w:t>a.</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ố</w:t>
      </w:r>
      <w:r>
        <w:rPr>
          <w:rFonts w:ascii="Times New Roman" w:hAnsi="Times New Roman" w:cs="Times New Roman"/>
          <w:sz w:val="28"/>
          <w:szCs w:val="28"/>
          <w:lang w:val="nl-NL"/>
        </w:rPr>
        <w:t>i tư</w:t>
      </w:r>
      <w:r>
        <w:rPr>
          <w:rFonts w:ascii="Times New Roman" w:hAnsi="Times New Roman" w:cs="Times New Roman"/>
          <w:sz w:val="28"/>
          <w:szCs w:val="28"/>
          <w:lang w:val="nl-NL"/>
        </w:rPr>
        <w:t>ợ</w:t>
      </w:r>
      <w:r>
        <w:rPr>
          <w:rFonts w:ascii="Times New Roman" w:hAnsi="Times New Roman" w:cs="Times New Roman"/>
          <w:sz w:val="28"/>
          <w:szCs w:val="28"/>
          <w:lang w:val="nl-NL"/>
        </w:rPr>
        <w:t>ng áp d</w:t>
      </w:r>
      <w:r>
        <w:rPr>
          <w:rFonts w:ascii="Times New Roman" w:hAnsi="Times New Roman" w:cs="Times New Roman"/>
          <w:sz w:val="28"/>
          <w:szCs w:val="28"/>
          <w:lang w:val="nl-NL"/>
        </w:rPr>
        <w:t>ụ</w:t>
      </w:r>
      <w:r>
        <w:rPr>
          <w:rFonts w:ascii="Times New Roman" w:hAnsi="Times New Roman" w:cs="Times New Roman"/>
          <w:sz w:val="28"/>
          <w:szCs w:val="28"/>
          <w:lang w:val="nl-NL"/>
        </w:rPr>
        <w:t xml:space="preserve">ng </w:t>
      </w:r>
    </w:p>
    <w:p w:rsidR="00884E0E" w:rsidRDefault="00F519CD">
      <w:pPr>
        <w:spacing w:after="0" w:line="240" w:lineRule="auto"/>
        <w:ind w:firstLine="600"/>
        <w:jc w:val="both"/>
        <w:rPr>
          <w:rFonts w:ascii="Times New Roman" w:hAnsi="Times New Roman" w:cs="Times New Roman"/>
          <w:sz w:val="28"/>
          <w:szCs w:val="28"/>
          <w:lang w:val="nl-NL"/>
        </w:rPr>
      </w:pPr>
      <w:bookmarkStart w:id="8" w:name="_Hlk132872407"/>
      <w:r>
        <w:rPr>
          <w:rFonts w:ascii="Times New Roman" w:hAnsi="Times New Roman" w:cs="Times New Roman"/>
          <w:sz w:val="28"/>
          <w:szCs w:val="28"/>
          <w:lang w:val="nl-NL"/>
        </w:rPr>
        <w:t>- Đ</w:t>
      </w:r>
      <w:r>
        <w:rPr>
          <w:rFonts w:ascii="Times New Roman" w:hAnsi="Times New Roman" w:cs="Times New Roman"/>
          <w:sz w:val="28"/>
          <w:szCs w:val="28"/>
          <w:lang w:val="nl-NL"/>
        </w:rPr>
        <w:t>ộ</w:t>
      </w:r>
      <w:r>
        <w:rPr>
          <w:rFonts w:ascii="Times New Roman" w:hAnsi="Times New Roman" w:cs="Times New Roman"/>
          <w:sz w:val="28"/>
          <w:szCs w:val="28"/>
          <w:lang w:val="nl-NL"/>
        </w:rPr>
        <w:t>i ngũ nhà giáo tr</w:t>
      </w:r>
      <w:r>
        <w:rPr>
          <w:rFonts w:ascii="Times New Roman" w:hAnsi="Times New Roman" w:cs="Times New Roman"/>
          <w:sz w:val="28"/>
          <w:szCs w:val="28"/>
          <w:lang w:val="nl-NL"/>
        </w:rPr>
        <w:t>ự</w:t>
      </w:r>
      <w:r>
        <w:rPr>
          <w:rFonts w:ascii="Times New Roman" w:hAnsi="Times New Roman" w:cs="Times New Roman"/>
          <w:sz w:val="28"/>
          <w:szCs w:val="28"/>
          <w:lang w:val="nl-NL"/>
        </w:rPr>
        <w:t>c ti</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p </w:t>
      </w:r>
      <w:r>
        <w:rPr>
          <w:rFonts w:ascii="Times New Roman" w:hAnsi="Times New Roman" w:cs="Times New Roman"/>
          <w:sz w:val="28"/>
          <w:szCs w:val="28"/>
          <w:lang w:val="vi-VN"/>
        </w:rPr>
        <w:t>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 xml:space="preserve">ng,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z w:val="28"/>
          <w:szCs w:val="28"/>
          <w:lang w:val="nl-NL"/>
        </w:rPr>
        <w:t xml:space="preserve"> có h</w:t>
      </w:r>
      <w:r>
        <w:rPr>
          <w:rFonts w:ascii="Times New Roman" w:hAnsi="Times New Roman" w:cs="Times New Roman"/>
          <w:sz w:val="28"/>
          <w:szCs w:val="28"/>
          <w:lang w:val="nl-NL"/>
        </w:rPr>
        <w:t>ọ</w:t>
      </w:r>
      <w:r>
        <w:rPr>
          <w:rFonts w:ascii="Times New Roman" w:hAnsi="Times New Roman" w:cs="Times New Roman"/>
          <w:sz w:val="28"/>
          <w:szCs w:val="28"/>
          <w:lang w:val="nl-NL"/>
        </w:rPr>
        <w:t>c sinh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thi h</w:t>
      </w:r>
      <w:r>
        <w:rPr>
          <w:rFonts w:ascii="Times New Roman" w:hAnsi="Times New Roman" w:cs="Times New Roman"/>
          <w:sz w:val="28"/>
          <w:szCs w:val="28"/>
          <w:lang w:val="nl-NL"/>
        </w:rPr>
        <w:t>ọ</w:t>
      </w:r>
      <w:r>
        <w:rPr>
          <w:rFonts w:ascii="Times New Roman" w:hAnsi="Times New Roman" w:cs="Times New Roman"/>
          <w:sz w:val="28"/>
          <w:szCs w:val="28"/>
          <w:lang w:val="nl-NL"/>
        </w:rPr>
        <w:t>c sinh gi</w:t>
      </w:r>
      <w:r>
        <w:rPr>
          <w:rFonts w:ascii="Times New Roman" w:hAnsi="Times New Roman" w:cs="Times New Roman"/>
          <w:sz w:val="28"/>
          <w:szCs w:val="28"/>
          <w:lang w:val="nl-NL"/>
        </w:rPr>
        <w:t>ỏ</w:t>
      </w:r>
      <w:r>
        <w:rPr>
          <w:rFonts w:ascii="Times New Roman" w:hAnsi="Times New Roman" w:cs="Times New Roman"/>
          <w:sz w:val="28"/>
          <w:szCs w:val="28"/>
          <w:lang w:val="nl-NL"/>
        </w:rPr>
        <w:t>i</w:t>
      </w:r>
      <w:r>
        <w:rPr>
          <w:rFonts w:ascii="Times New Roman" w:hAnsi="Times New Roman" w:cs="Times New Roman"/>
          <w:sz w:val="28"/>
          <w:szCs w:val="28"/>
          <w:lang w:val="vi-VN"/>
        </w:rPr>
        <w:t xml:space="preserve"> các môn 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thi nghiên c</w:t>
      </w:r>
      <w:r>
        <w:rPr>
          <w:rFonts w:ascii="Times New Roman" w:hAnsi="Times New Roman" w:cs="Times New Roman"/>
          <w:sz w:val="28"/>
          <w:szCs w:val="28"/>
        </w:rPr>
        <w:t>ứ</w:t>
      </w:r>
      <w:r>
        <w:rPr>
          <w:rFonts w:ascii="Times New Roman" w:hAnsi="Times New Roman" w:cs="Times New Roman"/>
          <w:sz w:val="28"/>
          <w:szCs w:val="28"/>
        </w:rPr>
        <w:t xml:space="preserve">u </w:t>
      </w:r>
      <w:r>
        <w:rPr>
          <w:rFonts w:ascii="Times New Roman" w:hAnsi="Times New Roman" w:cs="Times New Roman"/>
          <w:sz w:val="28"/>
          <w:szCs w:val="28"/>
          <w:lang w:val="vi-VN"/>
        </w:rPr>
        <w:t>khoa 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rPr>
        <w:t>,</w:t>
      </w:r>
      <w:r>
        <w:rPr>
          <w:rFonts w:ascii="Times New Roman" w:hAnsi="Times New Roman" w:cs="Times New Roman"/>
          <w:sz w:val="28"/>
          <w:szCs w:val="28"/>
          <w:lang w:val="vi-VN"/>
        </w:rPr>
        <w:t xml:space="preserve"> k</w:t>
      </w:r>
      <w:r>
        <w:rPr>
          <w:rFonts w:ascii="Times New Roman" w:hAnsi="Times New Roman" w:cs="Times New Roman"/>
          <w:sz w:val="28"/>
          <w:szCs w:val="28"/>
          <w:lang w:val="vi-VN"/>
        </w:rPr>
        <w:t>ỹ</w:t>
      </w:r>
      <w:r>
        <w:rPr>
          <w:rFonts w:ascii="Times New Roman" w:hAnsi="Times New Roman" w:cs="Times New Roman"/>
          <w:sz w:val="28"/>
          <w:szCs w:val="28"/>
          <w:lang w:val="vi-VN"/>
        </w:rPr>
        <w:t xml:space="preserve"> thu</w:t>
      </w:r>
      <w:r>
        <w:rPr>
          <w:rFonts w:ascii="Times New Roman" w:hAnsi="Times New Roman" w:cs="Times New Roman"/>
          <w:sz w:val="28"/>
          <w:szCs w:val="28"/>
          <w:lang w:val="vi-VN"/>
        </w:rPr>
        <w:t>ậ</w:t>
      </w:r>
      <w:r>
        <w:rPr>
          <w:rFonts w:ascii="Times New Roman" w:hAnsi="Times New Roman" w:cs="Times New Roman"/>
          <w:sz w:val="28"/>
          <w:szCs w:val="28"/>
          <w:lang w:val="vi-VN"/>
        </w:rPr>
        <w:t>t</w:t>
      </w:r>
      <w:r>
        <w:rPr>
          <w:rFonts w:ascii="Times New Roman" w:hAnsi="Times New Roman" w:cs="Times New Roman"/>
          <w:sz w:val="28"/>
          <w:szCs w:val="28"/>
        </w:rPr>
        <w:t xml:space="preserve"> đo</w:t>
      </w:r>
      <w:r>
        <w:rPr>
          <w:rFonts w:ascii="Times New Roman" w:hAnsi="Times New Roman" w:cs="Times New Roman"/>
          <w:sz w:val="28"/>
          <w:szCs w:val="28"/>
        </w:rPr>
        <w:t>ạ</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i trong các k</w:t>
      </w:r>
      <w:r>
        <w:rPr>
          <w:rFonts w:ascii="Times New Roman" w:hAnsi="Times New Roman" w:cs="Times New Roman"/>
          <w:sz w:val="28"/>
          <w:szCs w:val="28"/>
        </w:rPr>
        <w:t>ỳ</w:t>
      </w:r>
      <w:r>
        <w:rPr>
          <w:rFonts w:ascii="Times New Roman" w:hAnsi="Times New Roman" w:cs="Times New Roman"/>
          <w:sz w:val="28"/>
          <w:szCs w:val="28"/>
          <w:lang w:val="vi-VN"/>
        </w:rPr>
        <w:t xml:space="preserve"> </w:t>
      </w:r>
      <w:r>
        <w:rPr>
          <w:rFonts w:ascii="Times New Roman" w:hAnsi="Times New Roman" w:cs="Times New Roman"/>
          <w:iCs/>
          <w:sz w:val="28"/>
          <w:szCs w:val="28"/>
          <w:lang w:val="nl-NL"/>
        </w:rPr>
        <w:t>qu</w:t>
      </w:r>
      <w:r>
        <w:rPr>
          <w:rFonts w:ascii="Times New Roman" w:hAnsi="Times New Roman" w:cs="Times New Roman"/>
          <w:iCs/>
          <w:sz w:val="28"/>
          <w:szCs w:val="28"/>
          <w:lang w:val="nl-NL"/>
        </w:rPr>
        <w:t>ố</w:t>
      </w:r>
      <w:r>
        <w:rPr>
          <w:rFonts w:ascii="Times New Roman" w:hAnsi="Times New Roman" w:cs="Times New Roman"/>
          <w:iCs/>
          <w:sz w:val="28"/>
          <w:szCs w:val="28"/>
          <w:lang w:val="nl-NL"/>
        </w:rPr>
        <w:t>c gia.</w:t>
      </w:r>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vi-VN"/>
        </w:rPr>
        <w:t>b.</w:t>
      </w:r>
      <w:r>
        <w:rPr>
          <w:rFonts w:ascii="Times New Roman" w:hAnsi="Times New Roman" w:cs="Times New Roman"/>
          <w:sz w:val="28"/>
          <w:szCs w:val="28"/>
          <w:lang w:val="nl-NL"/>
        </w:rPr>
        <w:t xml:space="preserve"> Đi</w:t>
      </w:r>
      <w:r>
        <w:rPr>
          <w:rFonts w:ascii="Times New Roman" w:hAnsi="Times New Roman" w:cs="Times New Roman"/>
          <w:sz w:val="28"/>
          <w:szCs w:val="28"/>
          <w:lang w:val="nl-NL"/>
        </w:rPr>
        <w:t>ề</w:t>
      </w:r>
      <w:r>
        <w:rPr>
          <w:rFonts w:ascii="Times New Roman" w:hAnsi="Times New Roman" w:cs="Times New Roman"/>
          <w:sz w:val="28"/>
          <w:szCs w:val="28"/>
          <w:lang w:val="nl-NL"/>
        </w:rPr>
        <w:t>u ki</w:t>
      </w:r>
      <w:r>
        <w:rPr>
          <w:rFonts w:ascii="Times New Roman" w:hAnsi="Times New Roman" w:cs="Times New Roman"/>
          <w:sz w:val="28"/>
          <w:szCs w:val="28"/>
          <w:lang w:val="nl-NL"/>
        </w:rPr>
        <w:t>ệ</w:t>
      </w:r>
      <w:r>
        <w:rPr>
          <w:rFonts w:ascii="Times New Roman" w:hAnsi="Times New Roman" w:cs="Times New Roman"/>
          <w:sz w:val="28"/>
          <w:szCs w:val="28"/>
          <w:lang w:val="nl-NL"/>
        </w:rPr>
        <w:t>n thư</w:t>
      </w:r>
      <w:r>
        <w:rPr>
          <w:rFonts w:ascii="Times New Roman" w:hAnsi="Times New Roman" w:cs="Times New Roman"/>
          <w:sz w:val="28"/>
          <w:szCs w:val="28"/>
          <w:lang w:val="nl-NL"/>
        </w:rPr>
        <w:t>ở</w:t>
      </w:r>
      <w:r>
        <w:rPr>
          <w:rFonts w:ascii="Times New Roman" w:hAnsi="Times New Roman" w:cs="Times New Roman"/>
          <w:sz w:val="28"/>
          <w:szCs w:val="28"/>
          <w:lang w:val="nl-NL"/>
        </w:rPr>
        <w:t xml:space="preserve">ng: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i ngũ nhà giáo</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ự</w:t>
      </w:r>
      <w:r>
        <w:rPr>
          <w:rFonts w:ascii="Times New Roman" w:hAnsi="Times New Roman" w:cs="Times New Roman"/>
          <w:sz w:val="28"/>
          <w:szCs w:val="28"/>
          <w:lang w:val="vi-VN"/>
        </w:rPr>
        <w:t>c ti</w:t>
      </w:r>
      <w:r>
        <w:rPr>
          <w:rFonts w:ascii="Times New Roman" w:hAnsi="Times New Roman" w:cs="Times New Roman"/>
          <w:sz w:val="28"/>
          <w:szCs w:val="28"/>
          <w:lang w:val="vi-VN"/>
        </w:rPr>
        <w:t>ế</w:t>
      </w:r>
      <w:r>
        <w:rPr>
          <w:rFonts w:ascii="Times New Roman" w:hAnsi="Times New Roman" w:cs="Times New Roman"/>
          <w:sz w:val="28"/>
          <w:szCs w:val="28"/>
          <w:lang w:val="vi-VN"/>
        </w:rPr>
        <w:t>p</w:t>
      </w:r>
      <w:r>
        <w:rPr>
          <w:rFonts w:ascii="Times New Roman" w:hAnsi="Times New Roman" w:cs="Times New Roman"/>
          <w:sz w:val="28"/>
          <w:szCs w:val="28"/>
          <w:lang w:val="nl-NL"/>
        </w:rPr>
        <w:t xml:space="preserve"> tham gia công tác </w:t>
      </w:r>
      <w:r>
        <w:rPr>
          <w:rFonts w:ascii="Times New Roman" w:hAnsi="Times New Roman" w:cs="Times New Roman"/>
          <w:sz w:val="28"/>
          <w:szCs w:val="28"/>
          <w:lang w:val="vi-VN"/>
        </w:rPr>
        <w:t>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 xml:space="preserve">ng,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z w:val="28"/>
          <w:szCs w:val="28"/>
          <w:lang w:val="nl-NL"/>
        </w:rPr>
        <w:t xml:space="preserve"> theo Quy</w:t>
      </w:r>
      <w:r>
        <w:rPr>
          <w:rFonts w:ascii="Times New Roman" w:hAnsi="Times New Roman" w:cs="Times New Roman"/>
          <w:sz w:val="28"/>
          <w:szCs w:val="28"/>
          <w:lang w:val="nl-NL"/>
        </w:rPr>
        <w:t>ế</w:t>
      </w:r>
      <w:r>
        <w:rPr>
          <w:rFonts w:ascii="Times New Roman" w:hAnsi="Times New Roman" w:cs="Times New Roman"/>
          <w:sz w:val="28"/>
          <w:szCs w:val="28"/>
          <w:lang w:val="nl-NL"/>
        </w:rPr>
        <w:t>t đ</w:t>
      </w:r>
      <w:r>
        <w:rPr>
          <w:rFonts w:ascii="Times New Roman" w:hAnsi="Times New Roman" w:cs="Times New Roman"/>
          <w:sz w:val="28"/>
          <w:szCs w:val="28"/>
          <w:lang w:val="nl-NL"/>
        </w:rPr>
        <w:t>ị</w:t>
      </w:r>
      <w:r>
        <w:rPr>
          <w:rFonts w:ascii="Times New Roman" w:hAnsi="Times New Roman" w:cs="Times New Roman"/>
          <w:sz w:val="28"/>
          <w:szCs w:val="28"/>
          <w:lang w:val="nl-NL"/>
        </w:rPr>
        <w:t>nh đi</w:t>
      </w:r>
      <w:r>
        <w:rPr>
          <w:rFonts w:ascii="Times New Roman" w:hAnsi="Times New Roman" w:cs="Times New Roman"/>
          <w:sz w:val="28"/>
          <w:szCs w:val="28"/>
          <w:lang w:val="nl-NL"/>
        </w:rPr>
        <w:t>ề</w:t>
      </w:r>
      <w:r>
        <w:rPr>
          <w:rFonts w:ascii="Times New Roman" w:hAnsi="Times New Roman" w:cs="Times New Roman"/>
          <w:sz w:val="28"/>
          <w:szCs w:val="28"/>
          <w:lang w:val="nl-NL"/>
        </w:rPr>
        <w:t>u đ</w:t>
      </w:r>
      <w:r>
        <w:rPr>
          <w:rFonts w:ascii="Times New Roman" w:hAnsi="Times New Roman" w:cs="Times New Roman"/>
          <w:sz w:val="28"/>
          <w:szCs w:val="28"/>
          <w:lang w:val="nl-NL"/>
        </w:rPr>
        <w:t>ộ</w:t>
      </w:r>
      <w:r>
        <w:rPr>
          <w:rFonts w:ascii="Times New Roman" w:hAnsi="Times New Roman" w:cs="Times New Roman"/>
          <w:sz w:val="28"/>
          <w:szCs w:val="28"/>
          <w:lang w:val="nl-NL"/>
        </w:rPr>
        <w:t>ng c</w:t>
      </w:r>
      <w:r>
        <w:rPr>
          <w:rFonts w:ascii="Times New Roman" w:hAnsi="Times New Roman" w:cs="Times New Roman"/>
          <w:sz w:val="28"/>
          <w:szCs w:val="28"/>
          <w:lang w:val="nl-NL"/>
        </w:rPr>
        <w:t>ủ</w:t>
      </w:r>
      <w:r>
        <w:rPr>
          <w:rFonts w:ascii="Times New Roman" w:hAnsi="Times New Roman" w:cs="Times New Roman"/>
          <w:sz w:val="28"/>
          <w:szCs w:val="28"/>
          <w:lang w:val="nl-NL"/>
        </w:rPr>
        <w:t>a cơ quan có th</w:t>
      </w:r>
      <w:r>
        <w:rPr>
          <w:rFonts w:ascii="Times New Roman" w:hAnsi="Times New Roman" w:cs="Times New Roman"/>
          <w:sz w:val="28"/>
          <w:szCs w:val="28"/>
          <w:lang w:val="nl-NL"/>
        </w:rPr>
        <w:t>ẩ</w:t>
      </w:r>
      <w:r>
        <w:rPr>
          <w:rFonts w:ascii="Times New Roman" w:hAnsi="Times New Roman" w:cs="Times New Roman"/>
          <w:sz w:val="28"/>
          <w:szCs w:val="28"/>
          <w:lang w:val="nl-NL"/>
        </w:rPr>
        <w:t>m quy</w:t>
      </w:r>
      <w:r>
        <w:rPr>
          <w:rFonts w:ascii="Times New Roman" w:hAnsi="Times New Roman" w:cs="Times New Roman"/>
          <w:sz w:val="28"/>
          <w:szCs w:val="28"/>
          <w:lang w:val="nl-NL"/>
        </w:rPr>
        <w:t>ề</w:t>
      </w:r>
      <w:r>
        <w:rPr>
          <w:rFonts w:ascii="Times New Roman" w:hAnsi="Times New Roman" w:cs="Times New Roman"/>
          <w:sz w:val="28"/>
          <w:szCs w:val="28"/>
          <w:lang w:val="nl-NL"/>
        </w:rPr>
        <w:t>n, có h</w:t>
      </w:r>
      <w:r>
        <w:rPr>
          <w:rFonts w:ascii="Times New Roman" w:hAnsi="Times New Roman" w:cs="Times New Roman"/>
          <w:sz w:val="28"/>
          <w:szCs w:val="28"/>
          <w:lang w:val="nl-NL"/>
        </w:rPr>
        <w:t>ọ</w:t>
      </w:r>
      <w:r>
        <w:rPr>
          <w:rFonts w:ascii="Times New Roman" w:hAnsi="Times New Roman" w:cs="Times New Roman"/>
          <w:sz w:val="28"/>
          <w:szCs w:val="28"/>
          <w:lang w:val="nl-NL"/>
        </w:rPr>
        <w:t>c sinh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thi h</w:t>
      </w:r>
      <w:r>
        <w:rPr>
          <w:rFonts w:ascii="Times New Roman" w:hAnsi="Times New Roman" w:cs="Times New Roman"/>
          <w:sz w:val="28"/>
          <w:szCs w:val="28"/>
          <w:lang w:val="nl-NL"/>
        </w:rPr>
        <w:t>ọ</w:t>
      </w:r>
      <w:r>
        <w:rPr>
          <w:rFonts w:ascii="Times New Roman" w:hAnsi="Times New Roman" w:cs="Times New Roman"/>
          <w:sz w:val="28"/>
          <w:szCs w:val="28"/>
          <w:lang w:val="nl-NL"/>
        </w:rPr>
        <w:t>c sinh gi</w:t>
      </w:r>
      <w:r>
        <w:rPr>
          <w:rFonts w:ascii="Times New Roman" w:hAnsi="Times New Roman" w:cs="Times New Roman"/>
          <w:sz w:val="28"/>
          <w:szCs w:val="28"/>
          <w:lang w:val="nl-NL"/>
        </w:rPr>
        <w:t>ỏ</w:t>
      </w:r>
      <w:r>
        <w:rPr>
          <w:rFonts w:ascii="Times New Roman" w:hAnsi="Times New Roman" w:cs="Times New Roman"/>
          <w:sz w:val="28"/>
          <w:szCs w:val="28"/>
          <w:lang w:val="nl-NL"/>
        </w:rPr>
        <w:t>i</w:t>
      </w:r>
      <w:r>
        <w:rPr>
          <w:rFonts w:ascii="Times New Roman" w:hAnsi="Times New Roman" w:cs="Times New Roman"/>
          <w:sz w:val="28"/>
          <w:szCs w:val="28"/>
          <w:lang w:val="vi-VN"/>
        </w:rPr>
        <w:t xml:space="preserve"> các môn 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lang w:val="nl-NL"/>
        </w:rPr>
        <w:t>; thi</w:t>
      </w:r>
      <w:r>
        <w:rPr>
          <w:rFonts w:ascii="Times New Roman" w:hAnsi="Times New Roman" w:cs="Times New Roman"/>
          <w:sz w:val="28"/>
          <w:szCs w:val="28"/>
          <w:lang w:val="nl-NL"/>
        </w:rPr>
        <w:t xml:space="preserve"> nghiên c</w:t>
      </w:r>
      <w:r>
        <w:rPr>
          <w:rFonts w:ascii="Times New Roman" w:hAnsi="Times New Roman" w:cs="Times New Roman"/>
          <w:sz w:val="28"/>
          <w:szCs w:val="28"/>
          <w:lang w:val="nl-NL"/>
        </w:rPr>
        <w:t>ứ</w:t>
      </w:r>
      <w:r>
        <w:rPr>
          <w:rFonts w:ascii="Times New Roman" w:hAnsi="Times New Roman" w:cs="Times New Roman"/>
          <w:sz w:val="28"/>
          <w:szCs w:val="28"/>
          <w:lang w:val="nl-NL"/>
        </w:rPr>
        <w:t>u</w:t>
      </w:r>
      <w:r>
        <w:rPr>
          <w:rFonts w:ascii="Times New Roman" w:hAnsi="Times New Roman" w:cs="Times New Roman"/>
          <w:iCs/>
          <w:sz w:val="28"/>
          <w:szCs w:val="28"/>
        </w:rPr>
        <w:t xml:space="preserve"> </w:t>
      </w:r>
      <w:r>
        <w:rPr>
          <w:rFonts w:ascii="Times New Roman" w:hAnsi="Times New Roman" w:cs="Times New Roman"/>
          <w:iCs/>
          <w:sz w:val="28"/>
          <w:szCs w:val="28"/>
          <w:lang w:val="vi-VN"/>
        </w:rPr>
        <w:t>khoa h</w:t>
      </w:r>
      <w:r>
        <w:rPr>
          <w:rFonts w:ascii="Times New Roman" w:hAnsi="Times New Roman" w:cs="Times New Roman"/>
          <w:iCs/>
          <w:sz w:val="28"/>
          <w:szCs w:val="28"/>
          <w:lang w:val="vi-VN"/>
        </w:rPr>
        <w:t>ọ</w:t>
      </w:r>
      <w:r>
        <w:rPr>
          <w:rFonts w:ascii="Times New Roman" w:hAnsi="Times New Roman" w:cs="Times New Roman"/>
          <w:iCs/>
          <w:sz w:val="28"/>
          <w:szCs w:val="28"/>
          <w:lang w:val="vi-VN"/>
        </w:rPr>
        <w:t>c</w:t>
      </w:r>
      <w:r>
        <w:rPr>
          <w:rFonts w:ascii="Times New Roman" w:hAnsi="Times New Roman" w:cs="Times New Roman"/>
          <w:iCs/>
          <w:sz w:val="28"/>
          <w:szCs w:val="28"/>
        </w:rPr>
        <w:t>,</w:t>
      </w:r>
      <w:r>
        <w:rPr>
          <w:rFonts w:ascii="Times New Roman" w:hAnsi="Times New Roman" w:cs="Times New Roman"/>
          <w:iCs/>
          <w:sz w:val="28"/>
          <w:szCs w:val="28"/>
          <w:lang w:val="vi-VN"/>
        </w:rPr>
        <w:t xml:space="preserve"> k</w:t>
      </w:r>
      <w:r>
        <w:rPr>
          <w:rFonts w:ascii="Times New Roman" w:hAnsi="Times New Roman" w:cs="Times New Roman"/>
          <w:iCs/>
          <w:sz w:val="28"/>
          <w:szCs w:val="28"/>
          <w:lang w:val="vi-VN"/>
        </w:rPr>
        <w:t>ỹ</w:t>
      </w:r>
      <w:r>
        <w:rPr>
          <w:rFonts w:ascii="Times New Roman" w:hAnsi="Times New Roman" w:cs="Times New Roman"/>
          <w:iCs/>
          <w:sz w:val="28"/>
          <w:szCs w:val="28"/>
          <w:lang w:val="vi-VN"/>
        </w:rPr>
        <w:t xml:space="preserve"> thu</w:t>
      </w:r>
      <w:r>
        <w:rPr>
          <w:rFonts w:ascii="Times New Roman" w:hAnsi="Times New Roman" w:cs="Times New Roman"/>
          <w:iCs/>
          <w:sz w:val="28"/>
          <w:szCs w:val="28"/>
          <w:lang w:val="vi-VN"/>
        </w:rPr>
        <w:t>ậ</w:t>
      </w:r>
      <w:r>
        <w:rPr>
          <w:rFonts w:ascii="Times New Roman" w:hAnsi="Times New Roman" w:cs="Times New Roman"/>
          <w:iCs/>
          <w:sz w:val="28"/>
          <w:szCs w:val="28"/>
          <w:lang w:val="vi-VN"/>
        </w:rPr>
        <w:t>t</w:t>
      </w:r>
      <w:r>
        <w:rPr>
          <w:rFonts w:ascii="Times New Roman" w:hAnsi="Times New Roman" w:cs="Times New Roman"/>
          <w:iCs/>
          <w:sz w:val="28"/>
          <w:szCs w:val="28"/>
        </w:rPr>
        <w:t xml:space="preserve"> đo</w:t>
      </w:r>
      <w:r>
        <w:rPr>
          <w:rFonts w:ascii="Times New Roman" w:hAnsi="Times New Roman" w:cs="Times New Roman"/>
          <w:iCs/>
          <w:sz w:val="28"/>
          <w:szCs w:val="28"/>
        </w:rPr>
        <w:t>ạ</w:t>
      </w:r>
      <w:r>
        <w:rPr>
          <w:rFonts w:ascii="Times New Roman" w:hAnsi="Times New Roman" w:cs="Times New Roman"/>
          <w:iCs/>
          <w:sz w:val="28"/>
          <w:szCs w:val="28"/>
        </w:rPr>
        <w:t>t gi</w:t>
      </w:r>
      <w:r>
        <w:rPr>
          <w:rFonts w:ascii="Times New Roman" w:hAnsi="Times New Roman" w:cs="Times New Roman"/>
          <w:iCs/>
          <w:sz w:val="28"/>
          <w:szCs w:val="28"/>
        </w:rPr>
        <w:t>ả</w:t>
      </w:r>
      <w:r>
        <w:rPr>
          <w:rFonts w:ascii="Times New Roman" w:hAnsi="Times New Roman" w:cs="Times New Roman"/>
          <w:iCs/>
          <w:sz w:val="28"/>
          <w:szCs w:val="28"/>
        </w:rPr>
        <w:t>i trong các k</w:t>
      </w:r>
      <w:r>
        <w:rPr>
          <w:rFonts w:ascii="Times New Roman" w:hAnsi="Times New Roman" w:cs="Times New Roman"/>
          <w:iCs/>
          <w:sz w:val="28"/>
          <w:szCs w:val="28"/>
        </w:rPr>
        <w:t>ỳ</w:t>
      </w:r>
      <w:r>
        <w:rPr>
          <w:rFonts w:ascii="Times New Roman" w:hAnsi="Times New Roman" w:cs="Times New Roman"/>
          <w:iCs/>
          <w:sz w:val="28"/>
          <w:szCs w:val="28"/>
        </w:rPr>
        <w:t xml:space="preserve"> thi </w:t>
      </w:r>
      <w:r>
        <w:rPr>
          <w:rFonts w:ascii="Times New Roman" w:hAnsi="Times New Roman" w:cs="Times New Roman"/>
          <w:iCs/>
          <w:sz w:val="28"/>
          <w:szCs w:val="28"/>
          <w:lang w:val="nl-NL"/>
        </w:rPr>
        <w:t>qu</w:t>
      </w:r>
      <w:r>
        <w:rPr>
          <w:rFonts w:ascii="Times New Roman" w:hAnsi="Times New Roman" w:cs="Times New Roman"/>
          <w:iCs/>
          <w:sz w:val="28"/>
          <w:szCs w:val="28"/>
          <w:lang w:val="nl-NL"/>
        </w:rPr>
        <w:t>ố</w:t>
      </w:r>
      <w:r>
        <w:rPr>
          <w:rFonts w:ascii="Times New Roman" w:hAnsi="Times New Roman" w:cs="Times New Roman"/>
          <w:iCs/>
          <w:sz w:val="28"/>
          <w:szCs w:val="28"/>
          <w:lang w:val="nl-NL"/>
        </w:rPr>
        <w:t>c gia.</w:t>
      </w:r>
    </w:p>
    <w:p w:rsidR="00884E0E" w:rsidRDefault="00F519CD">
      <w:pPr>
        <w:spacing w:after="0" w:line="240" w:lineRule="auto"/>
        <w:ind w:firstLine="600"/>
        <w:jc w:val="both"/>
        <w:rPr>
          <w:rFonts w:ascii="Times New Roman" w:hAnsi="Times New Roman" w:cs="Times New Roman"/>
          <w:i/>
          <w:sz w:val="28"/>
          <w:szCs w:val="28"/>
          <w:lang w:val="nl-NL"/>
        </w:rPr>
      </w:pPr>
      <w:bookmarkStart w:id="9" w:name="_Hlk132813379"/>
      <w:bookmarkEnd w:id="7"/>
      <w:bookmarkEnd w:id="8"/>
      <w:r>
        <w:rPr>
          <w:rFonts w:ascii="Times New Roman" w:hAnsi="Times New Roman" w:cs="Times New Roman"/>
          <w:sz w:val="28"/>
          <w:szCs w:val="28"/>
          <w:lang w:val="vi-VN"/>
        </w:rPr>
        <w:t>c.</w:t>
      </w:r>
      <w:r>
        <w:rPr>
          <w:rFonts w:ascii="Times New Roman" w:hAnsi="Times New Roman" w:cs="Times New Roman"/>
          <w:sz w:val="28"/>
          <w:szCs w:val="28"/>
          <w:lang w:val="nl-NL"/>
        </w:rPr>
        <w:t xml:space="preserve"> M</w:t>
      </w:r>
      <w:r>
        <w:rPr>
          <w:rFonts w:ascii="Times New Roman" w:hAnsi="Times New Roman" w:cs="Times New Roman"/>
          <w:sz w:val="28"/>
          <w:szCs w:val="28"/>
          <w:lang w:val="nl-NL"/>
        </w:rPr>
        <w:t>ứ</w:t>
      </w:r>
      <w:r>
        <w:rPr>
          <w:rFonts w:ascii="Times New Roman" w:hAnsi="Times New Roman" w:cs="Times New Roman"/>
          <w:sz w:val="28"/>
          <w:szCs w:val="28"/>
          <w:lang w:val="nl-NL"/>
        </w:rPr>
        <w:t>c thư</w:t>
      </w:r>
      <w:r>
        <w:rPr>
          <w:rFonts w:ascii="Times New Roman" w:hAnsi="Times New Roman" w:cs="Times New Roman"/>
          <w:sz w:val="28"/>
          <w:szCs w:val="28"/>
          <w:lang w:val="nl-NL"/>
        </w:rPr>
        <w:t>ở</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r>
    </w:p>
    <w:p w:rsidR="00884E0E" w:rsidRDefault="00F519CD">
      <w:pPr>
        <w:spacing w:after="0" w:line="240" w:lineRule="auto"/>
        <w:ind w:firstLine="600"/>
        <w:jc w:val="both"/>
        <w:rPr>
          <w:rFonts w:ascii="Times New Roman" w:hAnsi="Times New Roman" w:cs="Times New Roman"/>
          <w:sz w:val="28"/>
          <w:szCs w:val="28"/>
          <w:lang w:val="nl-NL"/>
        </w:rPr>
      </w:pPr>
      <w:bookmarkStart w:id="10" w:name="_Hlk133520991"/>
      <w:r>
        <w:rPr>
          <w:rFonts w:ascii="Times New Roman" w:hAnsi="Times New Roman" w:cs="Times New Roman"/>
          <w:sz w:val="28"/>
          <w:szCs w:val="28"/>
          <w:lang w:val="nl-NL"/>
        </w:rPr>
        <w:t>Thư</w:t>
      </w:r>
      <w:r>
        <w:rPr>
          <w:rFonts w:ascii="Times New Roman" w:hAnsi="Times New Roman" w:cs="Times New Roman"/>
          <w:sz w:val="28"/>
          <w:szCs w:val="28"/>
          <w:lang w:val="nl-NL"/>
        </w:rPr>
        <w:t>ở</w:t>
      </w:r>
      <w:r>
        <w:rPr>
          <w:rFonts w:ascii="Times New Roman" w:hAnsi="Times New Roman" w:cs="Times New Roman"/>
          <w:sz w:val="28"/>
          <w:szCs w:val="28"/>
          <w:lang w:val="nl-NL"/>
        </w:rPr>
        <w:t>ng cho</w:t>
      </w:r>
      <w:r>
        <w:rPr>
          <w:rFonts w:ascii="Times New Roman" w:hAnsi="Times New Roman" w:cs="Times New Roman"/>
          <w:sz w:val="28"/>
          <w:szCs w:val="28"/>
          <w:lang w:val="vi-VN"/>
        </w:rPr>
        <w:t xml:space="preserve">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i ngũ nhà giáo</w:t>
      </w:r>
      <w:r>
        <w:rPr>
          <w:rFonts w:ascii="Times New Roman" w:hAnsi="Times New Roman" w:cs="Times New Roman"/>
          <w:sz w:val="28"/>
          <w:szCs w:val="28"/>
          <w:lang w:val="nl-NL"/>
        </w:rPr>
        <w:t xml:space="preserve"> tr</w:t>
      </w:r>
      <w:r>
        <w:rPr>
          <w:rFonts w:ascii="Times New Roman" w:hAnsi="Times New Roman" w:cs="Times New Roman"/>
          <w:sz w:val="28"/>
          <w:szCs w:val="28"/>
          <w:lang w:val="nl-NL"/>
        </w:rPr>
        <w:t>ự</w:t>
      </w:r>
      <w:r>
        <w:rPr>
          <w:rFonts w:ascii="Times New Roman" w:hAnsi="Times New Roman" w:cs="Times New Roman"/>
          <w:sz w:val="28"/>
          <w:szCs w:val="28"/>
          <w:lang w:val="nl-NL"/>
        </w:rPr>
        <w:t>c ti</w:t>
      </w:r>
      <w:r>
        <w:rPr>
          <w:rFonts w:ascii="Times New Roman" w:hAnsi="Times New Roman" w:cs="Times New Roman"/>
          <w:sz w:val="28"/>
          <w:szCs w:val="28"/>
          <w:lang w:val="nl-NL"/>
        </w:rPr>
        <w:t>ế</w:t>
      </w:r>
      <w:r>
        <w:rPr>
          <w:rFonts w:ascii="Times New Roman" w:hAnsi="Times New Roman" w:cs="Times New Roman"/>
          <w:sz w:val="28"/>
          <w:szCs w:val="28"/>
          <w:lang w:val="nl-NL"/>
        </w:rPr>
        <w:t>p b</w:t>
      </w:r>
      <w:r>
        <w:rPr>
          <w:rFonts w:ascii="Times New Roman" w:hAnsi="Times New Roman" w:cs="Times New Roman"/>
          <w:sz w:val="28"/>
          <w:szCs w:val="28"/>
          <w:lang w:val="nl-NL"/>
        </w:rPr>
        <w:t>ồ</w:t>
      </w:r>
      <w:r>
        <w:rPr>
          <w:rFonts w:ascii="Times New Roman" w:hAnsi="Times New Roman" w:cs="Times New Roman"/>
          <w:sz w:val="28"/>
          <w:szCs w:val="28"/>
          <w:lang w:val="nl-NL"/>
        </w:rPr>
        <w:t>i dư</w:t>
      </w:r>
      <w:r>
        <w:rPr>
          <w:rFonts w:ascii="Times New Roman" w:hAnsi="Times New Roman" w:cs="Times New Roman"/>
          <w:sz w:val="28"/>
          <w:szCs w:val="28"/>
          <w:lang w:val="nl-NL"/>
        </w:rPr>
        <w:t>ỡ</w:t>
      </w:r>
      <w:r>
        <w:rPr>
          <w:rFonts w:ascii="Times New Roman" w:hAnsi="Times New Roman" w:cs="Times New Roman"/>
          <w:sz w:val="28"/>
          <w:szCs w:val="28"/>
          <w:lang w:val="nl-NL"/>
        </w:rPr>
        <w:t>ng, hư</w:t>
      </w:r>
      <w:r>
        <w:rPr>
          <w:rFonts w:ascii="Times New Roman" w:hAnsi="Times New Roman" w:cs="Times New Roman"/>
          <w:sz w:val="28"/>
          <w:szCs w:val="28"/>
          <w:lang w:val="nl-NL"/>
        </w:rPr>
        <w:t>ớ</w:t>
      </w:r>
      <w:r>
        <w:rPr>
          <w:rFonts w:ascii="Times New Roman" w:hAnsi="Times New Roman" w:cs="Times New Roman"/>
          <w:sz w:val="28"/>
          <w:szCs w:val="28"/>
          <w:lang w:val="nl-NL"/>
        </w:rPr>
        <w:t>ng d</w:t>
      </w:r>
      <w:r>
        <w:rPr>
          <w:rFonts w:ascii="Times New Roman" w:hAnsi="Times New Roman" w:cs="Times New Roman"/>
          <w:sz w:val="28"/>
          <w:szCs w:val="28"/>
          <w:lang w:val="nl-NL"/>
        </w:rPr>
        <w:t>ẫ</w:t>
      </w:r>
      <w:r>
        <w:rPr>
          <w:rFonts w:ascii="Times New Roman" w:hAnsi="Times New Roman" w:cs="Times New Roman"/>
          <w:sz w:val="28"/>
          <w:szCs w:val="28"/>
          <w:lang w:val="nl-NL"/>
        </w:rPr>
        <w:t>n có h</w:t>
      </w:r>
      <w:r>
        <w:rPr>
          <w:rFonts w:ascii="Times New Roman" w:hAnsi="Times New Roman" w:cs="Times New Roman"/>
          <w:sz w:val="28"/>
          <w:szCs w:val="28"/>
          <w:lang w:val="nl-NL"/>
        </w:rPr>
        <w:t>ọ</w:t>
      </w:r>
      <w:r>
        <w:rPr>
          <w:rFonts w:ascii="Times New Roman" w:hAnsi="Times New Roman" w:cs="Times New Roman"/>
          <w:sz w:val="28"/>
          <w:szCs w:val="28"/>
          <w:lang w:val="nl-NL"/>
        </w:rPr>
        <w:t>c sinh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thi h</w:t>
      </w:r>
      <w:r>
        <w:rPr>
          <w:rFonts w:ascii="Times New Roman" w:hAnsi="Times New Roman" w:cs="Times New Roman"/>
          <w:sz w:val="28"/>
          <w:szCs w:val="28"/>
          <w:lang w:val="nl-NL"/>
        </w:rPr>
        <w:t>ọ</w:t>
      </w:r>
      <w:r>
        <w:rPr>
          <w:rFonts w:ascii="Times New Roman" w:hAnsi="Times New Roman" w:cs="Times New Roman"/>
          <w:sz w:val="28"/>
          <w:szCs w:val="28"/>
          <w:lang w:val="nl-NL"/>
        </w:rPr>
        <w:t>c sinh gi</w:t>
      </w:r>
      <w:r>
        <w:rPr>
          <w:rFonts w:ascii="Times New Roman" w:hAnsi="Times New Roman" w:cs="Times New Roman"/>
          <w:sz w:val="28"/>
          <w:szCs w:val="28"/>
          <w:lang w:val="nl-NL"/>
        </w:rPr>
        <w:t>ỏ</w:t>
      </w:r>
      <w:r>
        <w:rPr>
          <w:rFonts w:ascii="Times New Roman" w:hAnsi="Times New Roman" w:cs="Times New Roman"/>
          <w:sz w:val="28"/>
          <w:szCs w:val="28"/>
          <w:lang w:val="nl-NL"/>
        </w:rPr>
        <w:t>i</w:t>
      </w:r>
      <w:r>
        <w:rPr>
          <w:rFonts w:ascii="Times New Roman" w:hAnsi="Times New Roman" w:cs="Times New Roman"/>
          <w:sz w:val="28"/>
          <w:szCs w:val="28"/>
          <w:lang w:val="vi-VN"/>
        </w:rPr>
        <w:t xml:space="preserve"> các môn 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lang w:val="nl-NL"/>
        </w:rPr>
        <w:t>;</w:t>
      </w:r>
      <w:r>
        <w:rPr>
          <w:rFonts w:ascii="Times New Roman" w:hAnsi="Times New Roman" w:cs="Times New Roman"/>
          <w:iCs/>
          <w:sz w:val="28"/>
          <w:szCs w:val="28"/>
        </w:rPr>
        <w:t xml:space="preserve"> thi nghiên c</w:t>
      </w:r>
      <w:r>
        <w:rPr>
          <w:rFonts w:ascii="Times New Roman" w:hAnsi="Times New Roman" w:cs="Times New Roman"/>
          <w:iCs/>
          <w:sz w:val="28"/>
          <w:szCs w:val="28"/>
        </w:rPr>
        <w:t>ứ</w:t>
      </w:r>
      <w:r>
        <w:rPr>
          <w:rFonts w:ascii="Times New Roman" w:hAnsi="Times New Roman" w:cs="Times New Roman"/>
          <w:iCs/>
          <w:sz w:val="28"/>
          <w:szCs w:val="28"/>
        </w:rPr>
        <w:t xml:space="preserve">u </w:t>
      </w:r>
      <w:r>
        <w:rPr>
          <w:rFonts w:ascii="Times New Roman" w:hAnsi="Times New Roman" w:cs="Times New Roman"/>
          <w:iCs/>
          <w:sz w:val="28"/>
          <w:szCs w:val="28"/>
          <w:lang w:val="vi-VN"/>
        </w:rPr>
        <w:t>khoa h</w:t>
      </w:r>
      <w:r>
        <w:rPr>
          <w:rFonts w:ascii="Times New Roman" w:hAnsi="Times New Roman" w:cs="Times New Roman"/>
          <w:iCs/>
          <w:sz w:val="28"/>
          <w:szCs w:val="28"/>
          <w:lang w:val="vi-VN"/>
        </w:rPr>
        <w:t>ọ</w:t>
      </w:r>
      <w:r>
        <w:rPr>
          <w:rFonts w:ascii="Times New Roman" w:hAnsi="Times New Roman" w:cs="Times New Roman"/>
          <w:iCs/>
          <w:sz w:val="28"/>
          <w:szCs w:val="28"/>
          <w:lang w:val="vi-VN"/>
        </w:rPr>
        <w:t>c</w:t>
      </w:r>
      <w:r>
        <w:rPr>
          <w:rFonts w:ascii="Times New Roman" w:hAnsi="Times New Roman" w:cs="Times New Roman"/>
          <w:iCs/>
          <w:sz w:val="28"/>
          <w:szCs w:val="28"/>
        </w:rPr>
        <w:t>,</w:t>
      </w:r>
      <w:r>
        <w:rPr>
          <w:rFonts w:ascii="Times New Roman" w:hAnsi="Times New Roman" w:cs="Times New Roman"/>
          <w:iCs/>
          <w:sz w:val="28"/>
          <w:szCs w:val="28"/>
          <w:lang w:val="vi-VN"/>
        </w:rPr>
        <w:t xml:space="preserve"> k</w:t>
      </w:r>
      <w:r>
        <w:rPr>
          <w:rFonts w:ascii="Times New Roman" w:hAnsi="Times New Roman" w:cs="Times New Roman"/>
          <w:iCs/>
          <w:sz w:val="28"/>
          <w:szCs w:val="28"/>
          <w:lang w:val="vi-VN"/>
        </w:rPr>
        <w:t>ỹ</w:t>
      </w:r>
      <w:r>
        <w:rPr>
          <w:rFonts w:ascii="Times New Roman" w:hAnsi="Times New Roman" w:cs="Times New Roman"/>
          <w:iCs/>
          <w:sz w:val="28"/>
          <w:szCs w:val="28"/>
          <w:lang w:val="vi-VN"/>
        </w:rPr>
        <w:t xml:space="preserve"> thu</w:t>
      </w:r>
      <w:r>
        <w:rPr>
          <w:rFonts w:ascii="Times New Roman" w:hAnsi="Times New Roman" w:cs="Times New Roman"/>
          <w:iCs/>
          <w:sz w:val="28"/>
          <w:szCs w:val="28"/>
          <w:lang w:val="vi-VN"/>
        </w:rPr>
        <w:t>ậ</w:t>
      </w:r>
      <w:r>
        <w:rPr>
          <w:rFonts w:ascii="Times New Roman" w:hAnsi="Times New Roman" w:cs="Times New Roman"/>
          <w:iCs/>
          <w:sz w:val="28"/>
          <w:szCs w:val="28"/>
          <w:lang w:val="vi-VN"/>
        </w:rPr>
        <w:t>t</w:t>
      </w:r>
      <w:r>
        <w:rPr>
          <w:rFonts w:ascii="Times New Roman" w:hAnsi="Times New Roman" w:cs="Times New Roman"/>
          <w:iCs/>
          <w:sz w:val="28"/>
          <w:szCs w:val="28"/>
        </w:rPr>
        <w:t xml:space="preserve"> đo</w:t>
      </w:r>
      <w:r>
        <w:rPr>
          <w:rFonts w:ascii="Times New Roman" w:hAnsi="Times New Roman" w:cs="Times New Roman"/>
          <w:iCs/>
          <w:sz w:val="28"/>
          <w:szCs w:val="28"/>
        </w:rPr>
        <w:t>ạ</w:t>
      </w:r>
      <w:r>
        <w:rPr>
          <w:rFonts w:ascii="Times New Roman" w:hAnsi="Times New Roman" w:cs="Times New Roman"/>
          <w:iCs/>
          <w:sz w:val="28"/>
          <w:szCs w:val="28"/>
        </w:rPr>
        <w:t>t gi</w:t>
      </w:r>
      <w:r>
        <w:rPr>
          <w:rFonts w:ascii="Times New Roman" w:hAnsi="Times New Roman" w:cs="Times New Roman"/>
          <w:iCs/>
          <w:sz w:val="28"/>
          <w:szCs w:val="28"/>
        </w:rPr>
        <w:t>ả</w:t>
      </w:r>
      <w:r>
        <w:rPr>
          <w:rFonts w:ascii="Times New Roman" w:hAnsi="Times New Roman" w:cs="Times New Roman"/>
          <w:iCs/>
          <w:sz w:val="28"/>
          <w:szCs w:val="28"/>
        </w:rPr>
        <w:t>i trong các k</w:t>
      </w:r>
      <w:r>
        <w:rPr>
          <w:rFonts w:ascii="Times New Roman" w:hAnsi="Times New Roman" w:cs="Times New Roman"/>
          <w:iCs/>
          <w:sz w:val="28"/>
          <w:szCs w:val="28"/>
        </w:rPr>
        <w:t>ỳ</w:t>
      </w:r>
      <w:r>
        <w:rPr>
          <w:rFonts w:ascii="Times New Roman" w:hAnsi="Times New Roman" w:cs="Times New Roman"/>
          <w:iCs/>
          <w:sz w:val="28"/>
          <w:szCs w:val="28"/>
        </w:rPr>
        <w:t xml:space="preserve"> thi </w:t>
      </w:r>
      <w:r>
        <w:rPr>
          <w:rFonts w:ascii="Times New Roman" w:hAnsi="Times New Roman" w:cs="Times New Roman"/>
          <w:iCs/>
          <w:sz w:val="28"/>
          <w:szCs w:val="28"/>
          <w:lang w:val="nl-NL"/>
        </w:rPr>
        <w:t>qu</w:t>
      </w:r>
      <w:r>
        <w:rPr>
          <w:rFonts w:ascii="Times New Roman" w:hAnsi="Times New Roman" w:cs="Times New Roman"/>
          <w:iCs/>
          <w:sz w:val="28"/>
          <w:szCs w:val="28"/>
          <w:lang w:val="nl-NL"/>
        </w:rPr>
        <w:t>ố</w:t>
      </w:r>
      <w:r>
        <w:rPr>
          <w:rFonts w:ascii="Times New Roman" w:hAnsi="Times New Roman" w:cs="Times New Roman"/>
          <w:iCs/>
          <w:sz w:val="28"/>
          <w:szCs w:val="28"/>
          <w:lang w:val="nl-NL"/>
        </w:rPr>
        <w:t>c gia, c</w:t>
      </w:r>
      <w:r>
        <w:rPr>
          <w:rFonts w:ascii="Times New Roman" w:hAnsi="Times New Roman" w:cs="Times New Roman"/>
          <w:iCs/>
          <w:sz w:val="28"/>
          <w:szCs w:val="28"/>
          <w:lang w:val="nl-NL"/>
        </w:rPr>
        <w:t>ụ</w:t>
      </w:r>
      <w:r>
        <w:rPr>
          <w:rFonts w:ascii="Times New Roman" w:hAnsi="Times New Roman" w:cs="Times New Roman"/>
          <w:iCs/>
          <w:sz w:val="28"/>
          <w:szCs w:val="28"/>
          <w:lang w:val="nl-NL"/>
        </w:rPr>
        <w:t xml:space="preserve"> th</w:t>
      </w:r>
      <w:r>
        <w:rPr>
          <w:rFonts w:ascii="Times New Roman" w:hAnsi="Times New Roman" w:cs="Times New Roman"/>
          <w:iCs/>
          <w:sz w:val="28"/>
          <w:szCs w:val="28"/>
          <w:lang w:val="nl-NL"/>
        </w:rPr>
        <w:t>ể</w:t>
      </w:r>
      <w:r>
        <w:rPr>
          <w:rFonts w:ascii="Times New Roman" w:hAnsi="Times New Roman" w:cs="Times New Roman"/>
          <w:iCs/>
          <w:sz w:val="28"/>
          <w:szCs w:val="28"/>
          <w:lang w:val="nl-NL"/>
        </w:rPr>
        <w:t xml:space="preserve"> </w:t>
      </w:r>
      <w:r>
        <w:rPr>
          <w:rFonts w:ascii="Times New Roman" w:hAnsi="Times New Roman" w:cs="Times New Roman"/>
          <w:sz w:val="28"/>
          <w:szCs w:val="28"/>
          <w:lang w:val="nl-NL"/>
        </w:rPr>
        <w:t>như sau:</w:t>
      </w:r>
    </w:p>
    <w:tbl>
      <w:tblPr>
        <w:tblW w:w="8534" w:type="dxa"/>
        <w:tblInd w:w="704" w:type="dxa"/>
        <w:tblCellMar>
          <w:left w:w="0" w:type="dxa"/>
          <w:right w:w="0" w:type="dxa"/>
        </w:tblCellMar>
        <w:tblLook w:val="04A0" w:firstRow="1" w:lastRow="0" w:firstColumn="1" w:lastColumn="0" w:noHBand="0" w:noVBand="1"/>
      </w:tblPr>
      <w:tblGrid>
        <w:gridCol w:w="3681"/>
        <w:gridCol w:w="4853"/>
      </w:tblGrid>
      <w:tr w:rsidR="00884E0E">
        <w:tc>
          <w:tcPr>
            <w:tcW w:w="3681" w:type="dxa"/>
            <w:tcMar>
              <w:top w:w="0" w:type="dxa"/>
              <w:left w:w="108" w:type="dxa"/>
              <w:bottom w:w="0" w:type="dxa"/>
              <w:right w:w="108" w:type="dxa"/>
            </w:tcMar>
          </w:tcPr>
          <w:p w:rsidR="00884E0E" w:rsidRDefault="00F519CD">
            <w:pPr>
              <w:widowControl w:val="0"/>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Giải nhất</w:t>
            </w:r>
          </w:p>
        </w:tc>
        <w:tc>
          <w:tcPr>
            <w:tcW w:w="4853" w:type="dxa"/>
            <w:tcMar>
              <w:top w:w="0" w:type="dxa"/>
              <w:left w:w="108" w:type="dxa"/>
              <w:bottom w:w="0" w:type="dxa"/>
              <w:right w:w="108" w:type="dxa"/>
            </w:tcMar>
          </w:tcPr>
          <w:p w:rsidR="00884E0E" w:rsidRDefault="00F519CD">
            <w:pPr>
              <w:widowControl w:val="0"/>
              <w:spacing w:before="60" w:after="0" w:line="240" w:lineRule="auto"/>
              <w:ind w:firstLine="3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1</w:t>
            </w:r>
            <w:r>
              <w:rPr>
                <w:rFonts w:ascii="Times New Roman" w:eastAsia="Times New Roman" w:hAnsi="Times New Roman" w:cs="Times New Roman"/>
                <w:sz w:val="28"/>
                <w:szCs w:val="28"/>
                <w:lang w:eastAsia="vi-VN"/>
              </w:rPr>
              <w:t>0.000.000 đồng/giải</w:t>
            </w:r>
            <w:r>
              <w:rPr>
                <w:rFonts w:ascii="Times New Roman" w:eastAsia="Times New Roman" w:hAnsi="Times New Roman" w:cs="Times New Roman"/>
                <w:sz w:val="28"/>
                <w:szCs w:val="28"/>
                <w:lang w:val="vi-VN" w:eastAsia="vi-VN"/>
              </w:rPr>
              <w:t xml:space="preserve"> </w:t>
            </w:r>
          </w:p>
        </w:tc>
      </w:tr>
      <w:tr w:rsidR="00884E0E">
        <w:tc>
          <w:tcPr>
            <w:tcW w:w="3681" w:type="dxa"/>
            <w:tcMar>
              <w:top w:w="0" w:type="dxa"/>
              <w:left w:w="108" w:type="dxa"/>
              <w:bottom w:w="0" w:type="dxa"/>
              <w:right w:w="108" w:type="dxa"/>
            </w:tcMar>
          </w:tcPr>
          <w:p w:rsidR="00884E0E" w:rsidRDefault="00F519CD">
            <w:pPr>
              <w:widowControl w:val="0"/>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Giải nhì</w:t>
            </w:r>
          </w:p>
        </w:tc>
        <w:tc>
          <w:tcPr>
            <w:tcW w:w="4853" w:type="dxa"/>
            <w:tcMar>
              <w:top w:w="0" w:type="dxa"/>
              <w:left w:w="108" w:type="dxa"/>
              <w:bottom w:w="0" w:type="dxa"/>
              <w:right w:w="108" w:type="dxa"/>
            </w:tcMar>
          </w:tcPr>
          <w:p w:rsidR="00884E0E" w:rsidRDefault="00F519CD">
            <w:pPr>
              <w:widowControl w:val="0"/>
              <w:spacing w:before="60" w:after="0" w:line="240" w:lineRule="auto"/>
              <w:ind w:firstLine="3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7</w:t>
            </w:r>
            <w:r>
              <w:rPr>
                <w:rFonts w:ascii="Times New Roman" w:eastAsia="Times New Roman" w:hAnsi="Times New Roman" w:cs="Times New Roman"/>
                <w:sz w:val="28"/>
                <w:szCs w:val="28"/>
                <w:lang w:eastAsia="vi-VN"/>
              </w:rPr>
              <w:t xml:space="preserve">.500.000 đông/giải </w:t>
            </w:r>
          </w:p>
        </w:tc>
      </w:tr>
      <w:tr w:rsidR="00884E0E">
        <w:tc>
          <w:tcPr>
            <w:tcW w:w="3681" w:type="dxa"/>
            <w:tcMar>
              <w:top w:w="0" w:type="dxa"/>
              <w:left w:w="108" w:type="dxa"/>
              <w:bottom w:w="0" w:type="dxa"/>
              <w:right w:w="108" w:type="dxa"/>
            </w:tcMar>
          </w:tcPr>
          <w:p w:rsidR="00884E0E" w:rsidRDefault="00F519CD">
            <w:pPr>
              <w:widowControl w:val="0"/>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Giải ba</w:t>
            </w:r>
          </w:p>
        </w:tc>
        <w:tc>
          <w:tcPr>
            <w:tcW w:w="4853" w:type="dxa"/>
            <w:tcMar>
              <w:top w:w="0" w:type="dxa"/>
              <w:left w:w="108" w:type="dxa"/>
              <w:bottom w:w="0" w:type="dxa"/>
              <w:right w:w="108" w:type="dxa"/>
            </w:tcMar>
          </w:tcPr>
          <w:p w:rsidR="00884E0E" w:rsidRDefault="00F519CD">
            <w:pPr>
              <w:widowControl w:val="0"/>
              <w:spacing w:before="60" w:after="0" w:line="240" w:lineRule="auto"/>
              <w:ind w:firstLine="3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5</w:t>
            </w:r>
            <w:r>
              <w:rPr>
                <w:rFonts w:ascii="Times New Roman" w:eastAsia="Times New Roman" w:hAnsi="Times New Roman" w:cs="Times New Roman"/>
                <w:sz w:val="28"/>
                <w:szCs w:val="28"/>
                <w:lang w:eastAsia="vi-VN"/>
              </w:rPr>
              <w:t xml:space="preserve">.000.000 đồng/giải </w:t>
            </w:r>
          </w:p>
        </w:tc>
      </w:tr>
      <w:tr w:rsidR="00884E0E">
        <w:tc>
          <w:tcPr>
            <w:tcW w:w="3681" w:type="dxa"/>
            <w:tcMar>
              <w:top w:w="0" w:type="dxa"/>
              <w:left w:w="108" w:type="dxa"/>
              <w:bottom w:w="0" w:type="dxa"/>
              <w:right w:w="108" w:type="dxa"/>
            </w:tcMar>
          </w:tcPr>
          <w:p w:rsidR="00884E0E" w:rsidRDefault="00F519CD">
            <w:pPr>
              <w:widowControl w:val="0"/>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Giải tư/khuyến khích</w:t>
            </w:r>
          </w:p>
        </w:tc>
        <w:tc>
          <w:tcPr>
            <w:tcW w:w="4853" w:type="dxa"/>
            <w:tcMar>
              <w:top w:w="0" w:type="dxa"/>
              <w:left w:w="108" w:type="dxa"/>
              <w:bottom w:w="0" w:type="dxa"/>
              <w:right w:w="108" w:type="dxa"/>
            </w:tcMar>
          </w:tcPr>
          <w:p w:rsidR="00884E0E" w:rsidRDefault="00F519CD">
            <w:pPr>
              <w:widowControl w:val="0"/>
              <w:spacing w:before="60" w:after="0" w:line="240" w:lineRule="auto"/>
              <w:ind w:firstLine="33"/>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3.5</w:t>
            </w:r>
            <w:r>
              <w:rPr>
                <w:rFonts w:ascii="Times New Roman" w:eastAsia="Times New Roman" w:hAnsi="Times New Roman" w:cs="Times New Roman"/>
                <w:sz w:val="28"/>
                <w:szCs w:val="28"/>
                <w:lang w:eastAsia="vi-VN"/>
              </w:rPr>
              <w:t>00.000 đồng/giải</w:t>
            </w:r>
          </w:p>
        </w:tc>
      </w:tr>
    </w:tbl>
    <w:p w:rsidR="00884E0E" w:rsidRDefault="00F519CD">
      <w:pPr>
        <w:spacing w:after="0" w:line="240" w:lineRule="auto"/>
        <w:ind w:firstLine="600"/>
        <w:jc w:val="both"/>
        <w:rPr>
          <w:rFonts w:ascii="Times New Roman" w:hAnsi="Times New Roman" w:cs="Times New Roman"/>
          <w:sz w:val="28"/>
          <w:szCs w:val="28"/>
          <w:lang w:val="nl-NL"/>
        </w:rPr>
      </w:pPr>
      <w:bookmarkStart w:id="11" w:name="_Hlk132813405"/>
      <w:bookmarkEnd w:id="9"/>
      <w:r>
        <w:rPr>
          <w:rFonts w:ascii="Times New Roman" w:hAnsi="Times New Roman" w:cs="Times New Roman"/>
          <w:sz w:val="28"/>
          <w:szCs w:val="28"/>
          <w:lang w:val="nl-NL"/>
        </w:rPr>
        <w:t>d) Kinh phí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w:t>
      </w:r>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S</w:t>
      </w:r>
      <w:r>
        <w:rPr>
          <w:rFonts w:ascii="Times New Roman" w:hAnsi="Times New Roman" w:cs="Times New Roman"/>
          <w:sz w:val="28"/>
          <w:szCs w:val="28"/>
          <w:lang w:val="nl-NL"/>
        </w:rPr>
        <w:t>ố</w:t>
      </w:r>
      <w:r>
        <w:rPr>
          <w:rFonts w:ascii="Times New Roman" w:hAnsi="Times New Roman" w:cs="Times New Roman"/>
          <w:sz w:val="28"/>
          <w:szCs w:val="28"/>
          <w:lang w:val="nl-NL"/>
        </w:rPr>
        <w:t xml:space="preserve"> gi</w:t>
      </w:r>
      <w:r>
        <w:rPr>
          <w:rFonts w:ascii="Times New Roman" w:hAnsi="Times New Roman" w:cs="Times New Roman"/>
          <w:sz w:val="28"/>
          <w:szCs w:val="28"/>
          <w:lang w:val="nl-NL"/>
        </w:rPr>
        <w:t>ả</w:t>
      </w:r>
      <w:r>
        <w:rPr>
          <w:rFonts w:ascii="Times New Roman" w:hAnsi="Times New Roman" w:cs="Times New Roman"/>
          <w:sz w:val="28"/>
          <w:szCs w:val="28"/>
          <w:lang w:val="nl-NL"/>
        </w:rPr>
        <w:t>i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ki</w:t>
      </w:r>
      <w:r>
        <w:rPr>
          <w:rFonts w:ascii="Times New Roman" w:hAnsi="Times New Roman" w:cs="Times New Roman"/>
          <w:sz w:val="28"/>
          <w:szCs w:val="28"/>
          <w:lang w:val="nl-NL"/>
        </w:rPr>
        <w:t>ế</w:t>
      </w:r>
      <w:r>
        <w:rPr>
          <w:rFonts w:ascii="Times New Roman" w:hAnsi="Times New Roman" w:cs="Times New Roman"/>
          <w:sz w:val="28"/>
          <w:szCs w:val="28"/>
          <w:lang w:val="nl-NL"/>
        </w:rPr>
        <w:t>n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chính sách thư</w:t>
      </w:r>
      <w:r>
        <w:rPr>
          <w:rFonts w:ascii="Times New Roman" w:hAnsi="Times New Roman" w:cs="Times New Roman"/>
          <w:sz w:val="28"/>
          <w:szCs w:val="28"/>
          <w:lang w:val="nl-NL"/>
        </w:rPr>
        <w:t>ở</w:t>
      </w:r>
      <w:r>
        <w:rPr>
          <w:rFonts w:ascii="Times New Roman" w:hAnsi="Times New Roman" w:cs="Times New Roman"/>
          <w:sz w:val="28"/>
          <w:szCs w:val="28"/>
          <w:lang w:val="nl-NL"/>
        </w:rPr>
        <w:t>ng cho</w:t>
      </w:r>
      <w:r>
        <w:rPr>
          <w:rFonts w:ascii="Times New Roman" w:hAnsi="Times New Roman" w:cs="Times New Roman"/>
          <w:sz w:val="28"/>
          <w:szCs w:val="28"/>
          <w:lang w:val="vi-VN"/>
        </w:rPr>
        <w:t xml:space="preserve">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i ngũ nhà giáo</w:t>
      </w:r>
      <w:r>
        <w:rPr>
          <w:rFonts w:ascii="Times New Roman" w:hAnsi="Times New Roman" w:cs="Times New Roman"/>
          <w:sz w:val="28"/>
          <w:szCs w:val="28"/>
          <w:lang w:val="nl-NL"/>
        </w:rPr>
        <w:t xml:space="preserve"> b</w:t>
      </w:r>
      <w:r>
        <w:rPr>
          <w:rFonts w:ascii="Times New Roman" w:hAnsi="Times New Roman" w:cs="Times New Roman"/>
          <w:sz w:val="28"/>
          <w:szCs w:val="28"/>
          <w:lang w:val="nl-NL"/>
        </w:rPr>
        <w:t>ồ</w:t>
      </w:r>
      <w:r>
        <w:rPr>
          <w:rFonts w:ascii="Times New Roman" w:hAnsi="Times New Roman" w:cs="Times New Roman"/>
          <w:sz w:val="28"/>
          <w:szCs w:val="28"/>
          <w:lang w:val="nl-NL"/>
        </w:rPr>
        <w:t>i dư</w:t>
      </w:r>
      <w:r>
        <w:rPr>
          <w:rFonts w:ascii="Times New Roman" w:hAnsi="Times New Roman" w:cs="Times New Roman"/>
          <w:sz w:val="28"/>
          <w:szCs w:val="28"/>
          <w:lang w:val="nl-NL"/>
        </w:rPr>
        <w:t>ỡ</w:t>
      </w:r>
      <w:r>
        <w:rPr>
          <w:rFonts w:ascii="Times New Roman" w:hAnsi="Times New Roman" w:cs="Times New Roman"/>
          <w:sz w:val="28"/>
          <w:szCs w:val="28"/>
          <w:lang w:val="nl-NL"/>
        </w:rPr>
        <w:t>ng, hư</w:t>
      </w:r>
      <w:r>
        <w:rPr>
          <w:rFonts w:ascii="Times New Roman" w:hAnsi="Times New Roman" w:cs="Times New Roman"/>
          <w:sz w:val="28"/>
          <w:szCs w:val="28"/>
          <w:lang w:val="nl-NL"/>
        </w:rPr>
        <w:t>ớ</w:t>
      </w:r>
      <w:r>
        <w:rPr>
          <w:rFonts w:ascii="Times New Roman" w:hAnsi="Times New Roman" w:cs="Times New Roman"/>
          <w:sz w:val="28"/>
          <w:szCs w:val="28"/>
          <w:lang w:val="nl-NL"/>
        </w:rPr>
        <w:t>ng d</w:t>
      </w:r>
      <w:r>
        <w:rPr>
          <w:rFonts w:ascii="Times New Roman" w:hAnsi="Times New Roman" w:cs="Times New Roman"/>
          <w:sz w:val="28"/>
          <w:szCs w:val="28"/>
          <w:lang w:val="nl-NL"/>
        </w:rPr>
        <w:t>ẫ</w:t>
      </w:r>
      <w:r>
        <w:rPr>
          <w:rFonts w:ascii="Times New Roman" w:hAnsi="Times New Roman" w:cs="Times New Roman"/>
          <w:sz w:val="28"/>
          <w:szCs w:val="28"/>
          <w:lang w:val="nl-NL"/>
        </w:rPr>
        <w:t>n có h</w:t>
      </w:r>
      <w:r>
        <w:rPr>
          <w:rFonts w:ascii="Times New Roman" w:hAnsi="Times New Roman" w:cs="Times New Roman"/>
          <w:sz w:val="28"/>
          <w:szCs w:val="28"/>
          <w:lang w:val="nl-NL"/>
        </w:rPr>
        <w:t>ọ</w:t>
      </w:r>
      <w:r>
        <w:rPr>
          <w:rFonts w:ascii="Times New Roman" w:hAnsi="Times New Roman" w:cs="Times New Roman"/>
          <w:sz w:val="28"/>
          <w:szCs w:val="28"/>
          <w:lang w:val="nl-NL"/>
        </w:rPr>
        <w:t>c sinh đ</w:t>
      </w:r>
      <w:r>
        <w:rPr>
          <w:rFonts w:ascii="Times New Roman" w:hAnsi="Times New Roman" w:cs="Times New Roman"/>
          <w:sz w:val="28"/>
          <w:szCs w:val="28"/>
          <w:lang w:val="vi-VN"/>
        </w:rPr>
        <w:t>o</w:t>
      </w:r>
      <w:r>
        <w:rPr>
          <w:rFonts w:ascii="Times New Roman" w:hAnsi="Times New Roman" w:cs="Times New Roman"/>
          <w:sz w:val="28"/>
          <w:szCs w:val="28"/>
          <w:lang w:val="nl-NL"/>
        </w:rPr>
        <w:t>ạ</w:t>
      </w:r>
      <w:r>
        <w:rPr>
          <w:rFonts w:ascii="Times New Roman" w:hAnsi="Times New Roman" w:cs="Times New Roman"/>
          <w:sz w:val="28"/>
          <w:szCs w:val="28"/>
          <w:lang w:val="nl-NL"/>
        </w:rPr>
        <w:t>t gi</w:t>
      </w:r>
      <w:r>
        <w:rPr>
          <w:rFonts w:ascii="Times New Roman" w:hAnsi="Times New Roman" w:cs="Times New Roman"/>
          <w:sz w:val="28"/>
          <w:szCs w:val="28"/>
          <w:lang w:val="nl-NL"/>
        </w:rPr>
        <w:t>ả</w:t>
      </w:r>
      <w:r>
        <w:rPr>
          <w:rFonts w:ascii="Times New Roman" w:hAnsi="Times New Roman" w:cs="Times New Roman"/>
          <w:sz w:val="28"/>
          <w:szCs w:val="28"/>
          <w:lang w:val="nl-NL"/>
        </w:rPr>
        <w:t>i trong các k</w:t>
      </w:r>
      <w:r>
        <w:rPr>
          <w:rFonts w:ascii="Times New Roman" w:hAnsi="Times New Roman" w:cs="Times New Roman"/>
          <w:sz w:val="28"/>
          <w:szCs w:val="28"/>
          <w:lang w:val="nl-NL"/>
        </w:rPr>
        <w:t>ỳ</w:t>
      </w:r>
      <w:r>
        <w:rPr>
          <w:rFonts w:ascii="Times New Roman" w:hAnsi="Times New Roman" w:cs="Times New Roman"/>
          <w:sz w:val="28"/>
          <w:szCs w:val="28"/>
          <w:lang w:val="nl-NL"/>
        </w:rPr>
        <w:t xml:space="preserve"> thi qu</w:t>
      </w:r>
      <w:r>
        <w:rPr>
          <w:rFonts w:ascii="Times New Roman" w:hAnsi="Times New Roman" w:cs="Times New Roman"/>
          <w:sz w:val="28"/>
          <w:szCs w:val="28"/>
          <w:lang w:val="nl-NL"/>
        </w:rPr>
        <w:t>ố</w:t>
      </w:r>
      <w:r>
        <w:rPr>
          <w:rFonts w:ascii="Times New Roman" w:hAnsi="Times New Roman" w:cs="Times New Roman"/>
          <w:sz w:val="28"/>
          <w:szCs w:val="28"/>
          <w:lang w:val="nl-NL"/>
        </w:rPr>
        <w:t>c gia</w:t>
      </w:r>
      <w:r>
        <w:rPr>
          <w:rFonts w:ascii="Times New Roman" w:hAnsi="Times New Roman" w:cs="Times New Roman"/>
          <w:sz w:val="28"/>
          <w:szCs w:val="28"/>
          <w:lang w:val="vi-VN"/>
        </w:rPr>
        <w:t>,</w:t>
      </w:r>
      <w:r>
        <w:rPr>
          <w:rFonts w:ascii="Times New Roman" w:hAnsi="Times New Roman" w:cs="Times New Roman"/>
          <w:sz w:val="28"/>
          <w:szCs w:val="28"/>
          <w:lang w:val="nl-NL"/>
        </w:rPr>
        <w:t xml:space="preserve"> c</w:t>
      </w:r>
      <w:r>
        <w:rPr>
          <w:rFonts w:ascii="Times New Roman" w:hAnsi="Times New Roman" w:cs="Times New Roman"/>
          <w:sz w:val="28"/>
          <w:szCs w:val="28"/>
          <w:lang w:val="nl-NL"/>
        </w:rPr>
        <w:t>ụ</w:t>
      </w:r>
      <w:r>
        <w:rPr>
          <w:rFonts w:ascii="Times New Roman" w:hAnsi="Times New Roman" w:cs="Times New Roman"/>
          <w:sz w:val="28"/>
          <w:szCs w:val="28"/>
          <w:lang w:val="nl-NL"/>
        </w:rPr>
        <w:t xml:space="preserve"> th</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như sau:</w:t>
      </w:r>
    </w:p>
    <w:p w:rsidR="00884E0E" w:rsidRDefault="00F519CD">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02 gi</w:t>
      </w:r>
      <w:r>
        <w:rPr>
          <w:rFonts w:ascii="Times New Roman" w:hAnsi="Times New Roman" w:cs="Times New Roman"/>
          <w:sz w:val="28"/>
          <w:szCs w:val="28"/>
          <w:lang w:val="nl-NL"/>
        </w:rPr>
        <w:t>ả</w:t>
      </w:r>
      <w:r>
        <w:rPr>
          <w:rFonts w:ascii="Times New Roman" w:hAnsi="Times New Roman" w:cs="Times New Roman"/>
          <w:sz w:val="28"/>
          <w:szCs w:val="28"/>
          <w:lang w:val="nl-NL"/>
        </w:rPr>
        <w:t>i nh</w:t>
      </w:r>
      <w:r>
        <w:rPr>
          <w:rFonts w:ascii="Times New Roman" w:hAnsi="Times New Roman" w:cs="Times New Roman"/>
          <w:sz w:val="28"/>
          <w:szCs w:val="28"/>
          <w:lang w:val="nl-NL"/>
        </w:rPr>
        <w:t>ấ</w:t>
      </w:r>
      <w:r>
        <w:rPr>
          <w:rFonts w:ascii="Times New Roman" w:hAnsi="Times New Roman" w:cs="Times New Roman"/>
          <w:sz w:val="28"/>
          <w:szCs w:val="28"/>
          <w:lang w:val="nl-NL"/>
        </w:rPr>
        <w:t xml:space="preserve">t x </w:t>
      </w:r>
      <w:r>
        <w:rPr>
          <w:rFonts w:ascii="Times New Roman" w:hAnsi="Times New Roman" w:cs="Times New Roman"/>
          <w:sz w:val="28"/>
          <w:szCs w:val="28"/>
          <w:lang w:val="vi-VN"/>
        </w:rPr>
        <w:t>1</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2</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06 gi</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i nhì x </w:t>
      </w:r>
      <w:r>
        <w:rPr>
          <w:rFonts w:ascii="Times New Roman" w:hAnsi="Times New Roman" w:cs="Times New Roman"/>
          <w:sz w:val="28"/>
          <w:szCs w:val="28"/>
          <w:lang w:val="vi-VN"/>
        </w:rPr>
        <w:t>7</w:t>
      </w:r>
      <w:r>
        <w:rPr>
          <w:rFonts w:ascii="Times New Roman" w:hAnsi="Times New Roman" w:cs="Times New Roman"/>
          <w:sz w:val="28"/>
          <w:szCs w:val="28"/>
          <w:lang w:val="nl-NL"/>
        </w:rPr>
        <w:t>.500.000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4</w:t>
      </w:r>
      <w:r>
        <w:rPr>
          <w:rFonts w:ascii="Times New Roman" w:hAnsi="Times New Roman" w:cs="Times New Roman"/>
          <w:sz w:val="28"/>
          <w:szCs w:val="28"/>
        </w:rPr>
        <w:t>5</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10 gi</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i ba x </w:t>
      </w:r>
      <w:r>
        <w:rPr>
          <w:rFonts w:ascii="Times New Roman" w:hAnsi="Times New Roman" w:cs="Times New Roman"/>
          <w:sz w:val="28"/>
          <w:szCs w:val="28"/>
          <w:lang w:val="vi-VN"/>
        </w:rPr>
        <w:t>5</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5</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18 khuy</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n khích x </w:t>
      </w:r>
      <w:r>
        <w:rPr>
          <w:rFonts w:ascii="Times New Roman" w:hAnsi="Times New Roman" w:cs="Times New Roman"/>
          <w:sz w:val="28"/>
          <w:szCs w:val="28"/>
          <w:lang w:val="vi-VN"/>
        </w:rPr>
        <w:t>3.5</w:t>
      </w:r>
      <w:r>
        <w:rPr>
          <w:rFonts w:ascii="Times New Roman" w:hAnsi="Times New Roman" w:cs="Times New Roman"/>
          <w:sz w:val="28"/>
          <w:szCs w:val="28"/>
          <w:lang w:val="nl-NL"/>
        </w:rPr>
        <w:t>00.000 đ</w:t>
      </w:r>
      <w:r>
        <w:rPr>
          <w:rFonts w:ascii="Times New Roman" w:hAnsi="Times New Roman" w:cs="Times New Roman"/>
          <w:sz w:val="28"/>
          <w:szCs w:val="28"/>
          <w:lang w:val="nl-NL"/>
        </w:rPr>
        <w:t>ồ</w:t>
      </w:r>
      <w:r>
        <w:rPr>
          <w:rFonts w:ascii="Times New Roman" w:hAnsi="Times New Roman" w:cs="Times New Roman"/>
          <w:sz w:val="28"/>
          <w:szCs w:val="28"/>
          <w:lang w:val="nl-NL"/>
        </w:rPr>
        <w:t xml:space="preserve">ng </w:t>
      </w:r>
      <w:r>
        <w:rPr>
          <w:rFonts w:ascii="Times New Roman" w:hAnsi="Times New Roman" w:cs="Times New Roman"/>
          <w:sz w:val="28"/>
          <w:szCs w:val="28"/>
          <w:lang w:val="nl-NL"/>
        </w:rPr>
        <w:tab/>
        <w:t xml:space="preserve">= </w:t>
      </w:r>
      <w:r>
        <w:rPr>
          <w:rFonts w:ascii="Times New Roman" w:hAnsi="Times New Roman" w:cs="Times New Roman"/>
          <w:sz w:val="28"/>
          <w:szCs w:val="28"/>
          <w:lang w:val="vi-VN"/>
        </w:rPr>
        <w:t>63</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p w:rsidR="00884E0E" w:rsidRDefault="00F519CD">
      <w:pPr>
        <w:spacing w:after="0" w:line="240" w:lineRule="auto"/>
        <w:ind w:firstLine="600"/>
        <w:jc w:val="both"/>
        <w:rPr>
          <w:rFonts w:ascii="Times New Roman" w:hAnsi="Times New Roman" w:cs="Times New Roman"/>
          <w:sz w:val="28"/>
          <w:szCs w:val="28"/>
          <w:lang w:val="vi-VN"/>
        </w:rPr>
      </w:pPr>
      <w:r>
        <w:rPr>
          <w:rFonts w:ascii="Times New Roman" w:hAnsi="Times New Roman" w:cs="Times New Roman"/>
          <w:b/>
          <w:sz w:val="28"/>
          <w:szCs w:val="28"/>
          <w:lang w:val="nl-NL"/>
        </w:rPr>
        <w:t>D</w:t>
      </w:r>
      <w:r>
        <w:rPr>
          <w:rFonts w:ascii="Times New Roman" w:hAnsi="Times New Roman" w:cs="Times New Roman"/>
          <w:b/>
          <w:sz w:val="28"/>
          <w:szCs w:val="28"/>
          <w:lang w:val="nl-NL"/>
        </w:rPr>
        <w:t>ự</w:t>
      </w:r>
      <w:r>
        <w:rPr>
          <w:rFonts w:ascii="Times New Roman" w:hAnsi="Times New Roman" w:cs="Times New Roman"/>
          <w:b/>
          <w:sz w:val="28"/>
          <w:szCs w:val="28"/>
          <w:lang w:val="nl-NL"/>
        </w:rPr>
        <w:t xml:space="preserve"> ki</w:t>
      </w:r>
      <w:r>
        <w:rPr>
          <w:rFonts w:ascii="Times New Roman" w:hAnsi="Times New Roman" w:cs="Times New Roman"/>
          <w:b/>
          <w:sz w:val="28"/>
          <w:szCs w:val="28"/>
          <w:lang w:val="nl-NL"/>
        </w:rPr>
        <w:t>ế</w:t>
      </w:r>
      <w:r>
        <w:rPr>
          <w:rFonts w:ascii="Times New Roman" w:hAnsi="Times New Roman" w:cs="Times New Roman"/>
          <w:b/>
          <w:sz w:val="28"/>
          <w:szCs w:val="28"/>
          <w:lang w:val="nl-NL"/>
        </w:rPr>
        <w:t>n kinh phí h</w:t>
      </w:r>
      <w:r>
        <w:rPr>
          <w:rFonts w:ascii="Times New Roman" w:hAnsi="Times New Roman" w:cs="Times New Roman"/>
          <w:b/>
          <w:sz w:val="28"/>
          <w:szCs w:val="28"/>
          <w:lang w:val="nl-NL"/>
        </w:rPr>
        <w:t>ằ</w:t>
      </w:r>
      <w:r>
        <w:rPr>
          <w:rFonts w:ascii="Times New Roman" w:hAnsi="Times New Roman" w:cs="Times New Roman"/>
          <w:b/>
          <w:sz w:val="28"/>
          <w:szCs w:val="28"/>
          <w:lang w:val="nl-NL"/>
        </w:rPr>
        <w:t>ng năm th</w:t>
      </w:r>
      <w:r>
        <w:rPr>
          <w:rFonts w:ascii="Times New Roman" w:hAnsi="Times New Roman" w:cs="Times New Roman"/>
          <w:b/>
          <w:sz w:val="28"/>
          <w:szCs w:val="28"/>
          <w:lang w:val="nl-NL"/>
        </w:rPr>
        <w:t>ự</w:t>
      </w:r>
      <w:r>
        <w:rPr>
          <w:rFonts w:ascii="Times New Roman" w:hAnsi="Times New Roman" w:cs="Times New Roman"/>
          <w:b/>
          <w:sz w:val="28"/>
          <w:szCs w:val="28"/>
          <w:lang w:val="nl-NL"/>
        </w:rPr>
        <w:t>c hi</w:t>
      </w:r>
      <w:r>
        <w:rPr>
          <w:rFonts w:ascii="Times New Roman" w:hAnsi="Times New Roman" w:cs="Times New Roman"/>
          <w:b/>
          <w:sz w:val="28"/>
          <w:szCs w:val="28"/>
          <w:lang w:val="nl-NL"/>
        </w:rPr>
        <w:t>ệ</w:t>
      </w:r>
      <w:r>
        <w:rPr>
          <w:rFonts w:ascii="Times New Roman" w:hAnsi="Times New Roman" w:cs="Times New Roman"/>
          <w:b/>
          <w:sz w:val="28"/>
          <w:szCs w:val="28"/>
          <w:lang w:val="nl-NL"/>
        </w:rPr>
        <w:t xml:space="preserve">n chính sách: </w:t>
      </w:r>
      <w:r>
        <w:rPr>
          <w:rFonts w:ascii="Times New Roman" w:hAnsi="Times New Roman" w:cs="Times New Roman"/>
          <w:b/>
          <w:sz w:val="28"/>
          <w:szCs w:val="28"/>
          <w:lang w:val="vi-VN"/>
        </w:rPr>
        <w:t>17</w:t>
      </w:r>
      <w:r>
        <w:rPr>
          <w:rFonts w:ascii="Times New Roman" w:hAnsi="Times New Roman" w:cs="Times New Roman"/>
          <w:b/>
          <w:sz w:val="28"/>
          <w:szCs w:val="28"/>
        </w:rPr>
        <w:t>8</w:t>
      </w:r>
      <w:r>
        <w:rPr>
          <w:rFonts w:ascii="Times New Roman" w:hAnsi="Times New Roman" w:cs="Times New Roman"/>
          <w:b/>
          <w:sz w:val="28"/>
          <w:szCs w:val="28"/>
          <w:lang w:val="nl-NL"/>
        </w:rPr>
        <w:t>.000.000 đ</w:t>
      </w:r>
      <w:r>
        <w:rPr>
          <w:rFonts w:ascii="Times New Roman" w:hAnsi="Times New Roman" w:cs="Times New Roman"/>
          <w:b/>
          <w:sz w:val="28"/>
          <w:szCs w:val="28"/>
          <w:lang w:val="nl-NL"/>
        </w:rPr>
        <w:t>ồ</w:t>
      </w:r>
      <w:r>
        <w:rPr>
          <w:rFonts w:ascii="Times New Roman" w:hAnsi="Times New Roman" w:cs="Times New Roman"/>
          <w:b/>
          <w:sz w:val="28"/>
          <w:szCs w:val="28"/>
          <w:lang w:val="nl-NL"/>
        </w:rPr>
        <w:t>ng (m</w:t>
      </w:r>
      <w:r>
        <w:rPr>
          <w:rFonts w:ascii="Times New Roman" w:hAnsi="Times New Roman" w:cs="Times New Roman"/>
          <w:b/>
          <w:sz w:val="28"/>
          <w:szCs w:val="28"/>
          <w:lang w:val="vi-VN"/>
        </w:rPr>
        <w:t>ộ</w:t>
      </w:r>
      <w:r>
        <w:rPr>
          <w:rFonts w:ascii="Times New Roman" w:hAnsi="Times New Roman" w:cs="Times New Roman"/>
          <w:b/>
          <w:sz w:val="28"/>
          <w:szCs w:val="28"/>
          <w:lang w:val="vi-VN"/>
        </w:rPr>
        <w:t>t trăm b</w:t>
      </w:r>
      <w:r>
        <w:rPr>
          <w:rFonts w:ascii="Times New Roman" w:hAnsi="Times New Roman" w:cs="Times New Roman"/>
          <w:b/>
          <w:sz w:val="28"/>
          <w:szCs w:val="28"/>
          <w:lang w:val="vi-VN"/>
        </w:rPr>
        <w:t>ả</w:t>
      </w:r>
      <w:r>
        <w:rPr>
          <w:rFonts w:ascii="Times New Roman" w:hAnsi="Times New Roman" w:cs="Times New Roman"/>
          <w:b/>
          <w:sz w:val="28"/>
          <w:szCs w:val="28"/>
          <w:lang w:val="vi-VN"/>
        </w:rPr>
        <w:t xml:space="preserve">y mươi </w:t>
      </w:r>
      <w:r>
        <w:rPr>
          <w:rFonts w:ascii="Times New Roman" w:hAnsi="Times New Roman" w:cs="Times New Roman"/>
          <w:b/>
          <w:sz w:val="28"/>
          <w:szCs w:val="28"/>
        </w:rPr>
        <w:t>tám</w:t>
      </w:r>
      <w:r>
        <w:rPr>
          <w:rFonts w:ascii="Times New Roman" w:hAnsi="Times New Roman" w:cs="Times New Roman"/>
          <w:b/>
          <w:sz w:val="28"/>
          <w:szCs w:val="28"/>
          <w:lang w:val="nl-NL"/>
        </w:rPr>
        <w:t xml:space="preserve"> tri</w:t>
      </w:r>
      <w:r>
        <w:rPr>
          <w:rFonts w:ascii="Times New Roman" w:hAnsi="Times New Roman" w:cs="Times New Roman"/>
          <w:b/>
          <w:sz w:val="28"/>
          <w:szCs w:val="28"/>
          <w:lang w:val="nl-NL"/>
        </w:rPr>
        <w:t>ệ</w:t>
      </w:r>
      <w:r>
        <w:rPr>
          <w:rFonts w:ascii="Times New Roman" w:hAnsi="Times New Roman" w:cs="Times New Roman"/>
          <w:b/>
          <w:sz w:val="28"/>
          <w:szCs w:val="28"/>
          <w:lang w:val="nl-NL"/>
        </w:rPr>
        <w:t>u đ</w:t>
      </w:r>
      <w:r>
        <w:rPr>
          <w:rFonts w:ascii="Times New Roman" w:hAnsi="Times New Roman" w:cs="Times New Roman"/>
          <w:b/>
          <w:sz w:val="28"/>
          <w:szCs w:val="28"/>
          <w:lang w:val="nl-NL"/>
        </w:rPr>
        <w:t>ồ</w:t>
      </w:r>
      <w:r>
        <w:rPr>
          <w:rFonts w:ascii="Times New Roman" w:hAnsi="Times New Roman" w:cs="Times New Roman"/>
          <w:b/>
          <w:sz w:val="28"/>
          <w:szCs w:val="28"/>
          <w:lang w:val="nl-NL"/>
        </w:rPr>
        <w:t>ng)</w:t>
      </w:r>
      <w:r>
        <w:rPr>
          <w:rFonts w:ascii="Times New Roman" w:hAnsi="Times New Roman" w:cs="Times New Roman"/>
          <w:b/>
          <w:i/>
          <w:sz w:val="28"/>
          <w:szCs w:val="28"/>
          <w:lang w:val="nl-NL"/>
        </w:rPr>
        <w:t xml:space="preserve">. </w:t>
      </w:r>
      <w:r>
        <w:rPr>
          <w:rFonts w:ascii="Times New Roman" w:hAnsi="Times New Roman" w:cs="Times New Roman"/>
          <w:bCs/>
          <w:iCs/>
          <w:sz w:val="28"/>
          <w:szCs w:val="28"/>
          <w:lang w:val="nl-NL"/>
        </w:rPr>
        <w:t>Kinh phí s</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 xml:space="preserve"> nghi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p đư</w:t>
      </w:r>
      <w:r>
        <w:rPr>
          <w:rFonts w:ascii="Times New Roman" w:hAnsi="Times New Roman" w:cs="Times New Roman"/>
          <w:bCs/>
          <w:iCs/>
          <w:sz w:val="28"/>
          <w:szCs w:val="28"/>
          <w:lang w:val="nl-NL"/>
        </w:rPr>
        <w:t>ợ</w:t>
      </w:r>
      <w:r>
        <w:rPr>
          <w:rFonts w:ascii="Times New Roman" w:hAnsi="Times New Roman" w:cs="Times New Roman"/>
          <w:bCs/>
          <w:iCs/>
          <w:sz w:val="28"/>
          <w:szCs w:val="28"/>
          <w:lang w:val="nl-NL"/>
        </w:rPr>
        <w:t>c giao trong d</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 xml:space="preserve"> toán</w:t>
      </w:r>
      <w:r>
        <w:rPr>
          <w:rFonts w:ascii="Times New Roman" w:hAnsi="Times New Roman" w:cs="Times New Roman"/>
          <w:bCs/>
          <w:iCs/>
          <w:sz w:val="28"/>
          <w:szCs w:val="28"/>
          <w:lang w:val="vi-VN"/>
        </w:rPr>
        <w:t xml:space="preserve"> ngân sách.</w:t>
      </w:r>
      <w:bookmarkEnd w:id="10"/>
      <w:bookmarkEnd w:id="11"/>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vi-VN"/>
        </w:rPr>
        <w:t>2</w:t>
      </w:r>
      <w:r>
        <w:rPr>
          <w:rFonts w:ascii="Times New Roman" w:hAnsi="Times New Roman" w:cs="Times New Roman"/>
          <w:sz w:val="28"/>
          <w:szCs w:val="28"/>
          <w:lang w:val="nl-NL"/>
        </w:rPr>
        <w:t>.4. Đánh giá tác đ</w:t>
      </w:r>
      <w:r>
        <w:rPr>
          <w:rFonts w:ascii="Times New Roman" w:hAnsi="Times New Roman" w:cs="Times New Roman"/>
          <w:sz w:val="28"/>
          <w:szCs w:val="28"/>
          <w:lang w:val="nl-NL"/>
        </w:rPr>
        <w:t>ộ</w:t>
      </w:r>
      <w:r>
        <w:rPr>
          <w:rFonts w:ascii="Times New Roman" w:hAnsi="Times New Roman" w:cs="Times New Roman"/>
          <w:sz w:val="28"/>
          <w:szCs w:val="28"/>
          <w:lang w:val="nl-NL"/>
        </w:rPr>
        <w:t>ng c</w:t>
      </w:r>
      <w:r>
        <w:rPr>
          <w:rFonts w:ascii="Times New Roman" w:hAnsi="Times New Roman" w:cs="Times New Roman"/>
          <w:sz w:val="28"/>
          <w:szCs w:val="28"/>
          <w:lang w:val="nl-NL"/>
        </w:rPr>
        <w:t>ủ</w:t>
      </w:r>
      <w:r>
        <w:rPr>
          <w:rFonts w:ascii="Times New Roman" w:hAnsi="Times New Roman" w:cs="Times New Roman"/>
          <w:sz w:val="28"/>
          <w:szCs w:val="28"/>
          <w:lang w:val="nl-NL"/>
        </w:rPr>
        <w:t>a các gi</w:t>
      </w:r>
      <w:r>
        <w:rPr>
          <w:rFonts w:ascii="Times New Roman" w:hAnsi="Times New Roman" w:cs="Times New Roman"/>
          <w:sz w:val="28"/>
          <w:szCs w:val="28"/>
          <w:lang w:val="nl-NL"/>
        </w:rPr>
        <w:t>ả</w:t>
      </w:r>
      <w:r>
        <w:rPr>
          <w:rFonts w:ascii="Times New Roman" w:hAnsi="Times New Roman" w:cs="Times New Roman"/>
          <w:sz w:val="28"/>
          <w:szCs w:val="28"/>
          <w:lang w:val="nl-NL"/>
        </w:rPr>
        <w:t>i pháp đ</w:t>
      </w:r>
      <w:r>
        <w:rPr>
          <w:rFonts w:ascii="Times New Roman" w:hAnsi="Times New Roman" w:cs="Times New Roman"/>
          <w:sz w:val="28"/>
          <w:szCs w:val="28"/>
          <w:lang w:val="nl-NL"/>
        </w:rPr>
        <w:t>ố</w:t>
      </w:r>
      <w:r>
        <w:rPr>
          <w:rFonts w:ascii="Times New Roman" w:hAnsi="Times New Roman" w:cs="Times New Roman"/>
          <w:sz w:val="28"/>
          <w:szCs w:val="28"/>
          <w:lang w:val="nl-NL"/>
        </w:rPr>
        <w:t>i v</w:t>
      </w:r>
      <w:r>
        <w:rPr>
          <w:rFonts w:ascii="Times New Roman" w:hAnsi="Times New Roman" w:cs="Times New Roman"/>
          <w:sz w:val="28"/>
          <w:szCs w:val="28"/>
          <w:lang w:val="nl-NL"/>
        </w:rPr>
        <w:t>ớ</w:t>
      </w:r>
      <w:r>
        <w:rPr>
          <w:rFonts w:ascii="Times New Roman" w:hAnsi="Times New Roman" w:cs="Times New Roman"/>
          <w:sz w:val="28"/>
          <w:szCs w:val="28"/>
          <w:lang w:val="nl-NL"/>
        </w:rPr>
        <w:t>i đ</w:t>
      </w:r>
      <w:r>
        <w:rPr>
          <w:rFonts w:ascii="Times New Roman" w:hAnsi="Times New Roman" w:cs="Times New Roman"/>
          <w:sz w:val="28"/>
          <w:szCs w:val="28"/>
          <w:lang w:val="nl-NL"/>
        </w:rPr>
        <w:t>ố</w:t>
      </w:r>
      <w:r>
        <w:rPr>
          <w:rFonts w:ascii="Times New Roman" w:hAnsi="Times New Roman" w:cs="Times New Roman"/>
          <w:sz w:val="28"/>
          <w:szCs w:val="28"/>
          <w:lang w:val="nl-NL"/>
        </w:rPr>
        <w:t>i tư</w:t>
      </w:r>
      <w:r>
        <w:rPr>
          <w:rFonts w:ascii="Times New Roman" w:hAnsi="Times New Roman" w:cs="Times New Roman"/>
          <w:sz w:val="28"/>
          <w:szCs w:val="28"/>
          <w:lang w:val="nl-NL"/>
        </w:rPr>
        <w:t>ợ</w:t>
      </w:r>
      <w:r>
        <w:rPr>
          <w:rFonts w:ascii="Times New Roman" w:hAnsi="Times New Roman" w:cs="Times New Roman"/>
          <w:sz w:val="28"/>
          <w:szCs w:val="28"/>
          <w:lang w:val="nl-NL"/>
        </w:rPr>
        <w:t>ng ch</w:t>
      </w:r>
      <w:r>
        <w:rPr>
          <w:rFonts w:ascii="Times New Roman" w:hAnsi="Times New Roman" w:cs="Times New Roman"/>
          <w:sz w:val="28"/>
          <w:szCs w:val="28"/>
          <w:lang w:val="nl-NL"/>
        </w:rPr>
        <w:t>ị</w:t>
      </w:r>
      <w:r>
        <w:rPr>
          <w:rFonts w:ascii="Times New Roman" w:hAnsi="Times New Roman" w:cs="Times New Roman"/>
          <w:sz w:val="28"/>
          <w:szCs w:val="28"/>
          <w:lang w:val="nl-NL"/>
        </w:rPr>
        <w:t>u t</w:t>
      </w:r>
      <w:r>
        <w:rPr>
          <w:rFonts w:ascii="Times New Roman" w:hAnsi="Times New Roman" w:cs="Times New Roman"/>
          <w:sz w:val="28"/>
          <w:szCs w:val="28"/>
          <w:lang w:val="nl-NL"/>
        </w:rPr>
        <w:t>ác đ</w:t>
      </w:r>
      <w:r>
        <w:rPr>
          <w:rFonts w:ascii="Times New Roman" w:hAnsi="Times New Roman" w:cs="Times New Roman"/>
          <w:sz w:val="28"/>
          <w:szCs w:val="28"/>
          <w:lang w:val="nl-NL"/>
        </w:rPr>
        <w:t>ộ</w:t>
      </w:r>
      <w:r>
        <w:rPr>
          <w:rFonts w:ascii="Times New Roman" w:hAnsi="Times New Roman" w:cs="Times New Roman"/>
          <w:sz w:val="28"/>
          <w:szCs w:val="28"/>
          <w:lang w:val="nl-NL"/>
        </w:rPr>
        <w:t>ng tr</w:t>
      </w:r>
      <w:r>
        <w:rPr>
          <w:rFonts w:ascii="Times New Roman" w:hAnsi="Times New Roman" w:cs="Times New Roman"/>
          <w:sz w:val="28"/>
          <w:szCs w:val="28"/>
          <w:lang w:val="nl-NL"/>
        </w:rPr>
        <w:t>ự</w:t>
      </w:r>
      <w:r>
        <w:rPr>
          <w:rFonts w:ascii="Times New Roman" w:hAnsi="Times New Roman" w:cs="Times New Roman"/>
          <w:sz w:val="28"/>
          <w:szCs w:val="28"/>
          <w:lang w:val="nl-NL"/>
        </w:rPr>
        <w:t>c ti</w:t>
      </w:r>
      <w:r>
        <w:rPr>
          <w:rFonts w:ascii="Times New Roman" w:hAnsi="Times New Roman" w:cs="Times New Roman"/>
          <w:sz w:val="28"/>
          <w:szCs w:val="28"/>
          <w:lang w:val="nl-NL"/>
        </w:rPr>
        <w:t>ế</w:t>
      </w:r>
      <w:r>
        <w:rPr>
          <w:rFonts w:ascii="Times New Roman" w:hAnsi="Times New Roman" w:cs="Times New Roman"/>
          <w:sz w:val="28"/>
          <w:szCs w:val="28"/>
          <w:lang w:val="nl-NL"/>
        </w:rPr>
        <w:t>p c</w:t>
      </w:r>
      <w:r>
        <w:rPr>
          <w:rFonts w:ascii="Times New Roman" w:hAnsi="Times New Roman" w:cs="Times New Roman"/>
          <w:sz w:val="28"/>
          <w:szCs w:val="28"/>
          <w:lang w:val="nl-NL"/>
        </w:rPr>
        <w:t>ủ</w:t>
      </w:r>
      <w:r>
        <w:rPr>
          <w:rFonts w:ascii="Times New Roman" w:hAnsi="Times New Roman" w:cs="Times New Roman"/>
          <w:sz w:val="28"/>
          <w:szCs w:val="28"/>
          <w:lang w:val="nl-NL"/>
        </w:rPr>
        <w:t>a chính sách và các đ</w:t>
      </w:r>
      <w:r>
        <w:rPr>
          <w:rFonts w:ascii="Times New Roman" w:hAnsi="Times New Roman" w:cs="Times New Roman"/>
          <w:sz w:val="28"/>
          <w:szCs w:val="28"/>
          <w:lang w:val="nl-NL"/>
        </w:rPr>
        <w:t>ố</w:t>
      </w:r>
      <w:r>
        <w:rPr>
          <w:rFonts w:ascii="Times New Roman" w:hAnsi="Times New Roman" w:cs="Times New Roman"/>
          <w:sz w:val="28"/>
          <w:szCs w:val="28"/>
          <w:lang w:val="nl-NL"/>
        </w:rPr>
        <w:t>i tư</w:t>
      </w:r>
      <w:r>
        <w:rPr>
          <w:rFonts w:ascii="Times New Roman" w:hAnsi="Times New Roman" w:cs="Times New Roman"/>
          <w:sz w:val="28"/>
          <w:szCs w:val="28"/>
          <w:lang w:val="nl-NL"/>
        </w:rPr>
        <w:t>ợ</w:t>
      </w:r>
      <w:r>
        <w:rPr>
          <w:rFonts w:ascii="Times New Roman" w:hAnsi="Times New Roman" w:cs="Times New Roman"/>
          <w:sz w:val="28"/>
          <w:szCs w:val="28"/>
          <w:lang w:val="nl-NL"/>
        </w:rPr>
        <w:t>ng khác có liên quan</w:t>
      </w:r>
    </w:p>
    <w:p w:rsidR="00884E0E" w:rsidRDefault="00F519CD">
      <w:pPr>
        <w:spacing w:after="0" w:line="240" w:lineRule="auto"/>
        <w:ind w:firstLine="60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2</w:t>
      </w:r>
      <w:r>
        <w:rPr>
          <w:rFonts w:ascii="Times New Roman" w:hAnsi="Times New Roman" w:cs="Times New Roman"/>
          <w:bCs/>
          <w:iCs/>
          <w:sz w:val="28"/>
          <w:szCs w:val="28"/>
          <w:lang w:val="nl-NL"/>
        </w:rPr>
        <w:t>.4.1.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1:</w:t>
      </w:r>
      <w:r>
        <w:rPr>
          <w:rFonts w:ascii="Times New Roman" w:hAnsi="Times New Roman" w:cs="Times New Roman"/>
          <w:b/>
          <w:iCs/>
          <w:sz w:val="28"/>
          <w:szCs w:val="28"/>
          <w:lang w:val="nl-NL"/>
        </w:rPr>
        <w:t xml:space="preserve"> </w:t>
      </w:r>
      <w:r>
        <w:rPr>
          <w:rFonts w:ascii="Times New Roman" w:hAnsi="Times New Roman" w:cs="Times New Roman"/>
          <w:bCs/>
          <w:iCs/>
          <w:sz w:val="28"/>
          <w:szCs w:val="28"/>
          <w:lang w:val="nl-NL"/>
        </w:rPr>
        <w:t>Gi</w:t>
      </w:r>
      <w:r>
        <w:rPr>
          <w:rFonts w:ascii="Times New Roman" w:hAnsi="Times New Roman" w:cs="Times New Roman"/>
          <w:bCs/>
          <w:iCs/>
          <w:sz w:val="28"/>
          <w:szCs w:val="28"/>
          <w:lang w:val="nl-NL"/>
        </w:rPr>
        <w:t>ữ</w:t>
      </w:r>
      <w:r>
        <w:rPr>
          <w:rFonts w:ascii="Times New Roman" w:hAnsi="Times New Roman" w:cs="Times New Roman"/>
          <w:bCs/>
          <w:iCs/>
          <w:sz w:val="28"/>
          <w:szCs w:val="28"/>
          <w:lang w:val="nl-NL"/>
        </w:rPr>
        <w:t xml:space="preserve"> nguyên hi</w:t>
      </w:r>
      <w:r>
        <w:rPr>
          <w:rFonts w:ascii="Times New Roman" w:hAnsi="Times New Roman" w:cs="Times New Roman"/>
          <w:bCs/>
          <w:iCs/>
          <w:sz w:val="28"/>
          <w:szCs w:val="28"/>
          <w:lang w:val="nl-NL"/>
        </w:rPr>
        <w:t>ệ</w:t>
      </w:r>
      <w:r>
        <w:rPr>
          <w:rFonts w:ascii="Times New Roman" w:hAnsi="Times New Roman" w:cs="Times New Roman"/>
          <w:bCs/>
          <w:iCs/>
          <w:sz w:val="28"/>
          <w:szCs w:val="28"/>
          <w:lang w:val="nl-NL"/>
        </w:rPr>
        <w:t>n tr</w:t>
      </w:r>
      <w:r>
        <w:rPr>
          <w:rFonts w:ascii="Times New Roman" w:hAnsi="Times New Roman" w:cs="Times New Roman"/>
          <w:bCs/>
          <w:iCs/>
          <w:sz w:val="28"/>
          <w:szCs w:val="28"/>
          <w:lang w:val="nl-NL"/>
        </w:rPr>
        <w:t>ạ</w:t>
      </w:r>
      <w:r>
        <w:rPr>
          <w:rFonts w:ascii="Times New Roman" w:hAnsi="Times New Roman" w:cs="Times New Roman"/>
          <w:bCs/>
          <w:iCs/>
          <w:sz w:val="28"/>
          <w:szCs w:val="28"/>
          <w:lang w:val="nl-NL"/>
        </w:rPr>
        <w:t>ng không ban hành chính sách</w:t>
      </w:r>
    </w:p>
    <w:p w:rsidR="00884E0E" w:rsidRDefault="00F519CD">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2.4.1.1.</w:t>
      </w:r>
      <w:r>
        <w:rPr>
          <w:rFonts w:ascii="Times New Roman" w:eastAsia="Times New Roman" w:hAnsi="Times New Roman" w:cs="Times New Roman"/>
          <w:sz w:val="28"/>
          <w:szCs w:val="28"/>
        </w:rPr>
        <w:t xml:space="preserve"> Tác động về kinh tế</w:t>
      </w:r>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 Tác đ</w:t>
      </w:r>
      <w:r>
        <w:rPr>
          <w:rFonts w:ascii="Times New Roman" w:hAnsi="Times New Roman" w:cs="Times New Roman"/>
          <w:sz w:val="28"/>
          <w:szCs w:val="28"/>
          <w:lang w:val="nl-NL"/>
        </w:rPr>
        <w:t>ộ</w:t>
      </w:r>
      <w:r>
        <w:rPr>
          <w:rFonts w:ascii="Times New Roman" w:hAnsi="Times New Roman" w:cs="Times New Roman"/>
          <w:sz w:val="28"/>
          <w:szCs w:val="28"/>
          <w:lang w:val="nl-NL"/>
        </w:rPr>
        <w:t>ng tích c</w:t>
      </w:r>
      <w:r>
        <w:rPr>
          <w:rFonts w:ascii="Times New Roman" w:hAnsi="Times New Roman" w:cs="Times New Roman"/>
          <w:sz w:val="28"/>
          <w:szCs w:val="28"/>
          <w:lang w:val="nl-NL"/>
        </w:rPr>
        <w:t>ự</w:t>
      </w:r>
      <w:r>
        <w:rPr>
          <w:rFonts w:ascii="Times New Roman" w:hAnsi="Times New Roman" w:cs="Times New Roman"/>
          <w:sz w:val="28"/>
          <w:szCs w:val="28"/>
          <w:lang w:val="nl-NL"/>
        </w:rPr>
        <w:t>c: Không làm tăng b</w:t>
      </w:r>
      <w:r>
        <w:rPr>
          <w:rFonts w:ascii="Times New Roman" w:hAnsi="Times New Roman" w:cs="Times New Roman"/>
          <w:sz w:val="28"/>
          <w:szCs w:val="28"/>
          <w:lang w:val="nl-NL"/>
        </w:rPr>
        <w:t>ộ</w:t>
      </w:r>
      <w:r>
        <w:rPr>
          <w:rFonts w:ascii="Times New Roman" w:hAnsi="Times New Roman" w:cs="Times New Roman"/>
          <w:sz w:val="28"/>
          <w:szCs w:val="28"/>
          <w:lang w:val="nl-NL"/>
        </w:rPr>
        <w:t>i chi ngân sách nhà nư</w:t>
      </w:r>
      <w:r>
        <w:rPr>
          <w:rFonts w:ascii="Times New Roman" w:hAnsi="Times New Roman" w:cs="Times New Roman"/>
          <w:sz w:val="28"/>
          <w:szCs w:val="28"/>
          <w:lang w:val="nl-NL"/>
        </w:rPr>
        <w:t>ớ</w:t>
      </w:r>
      <w:r>
        <w:rPr>
          <w:rFonts w:ascii="Times New Roman" w:hAnsi="Times New Roman" w:cs="Times New Roman"/>
          <w:sz w:val="28"/>
          <w:szCs w:val="28"/>
          <w:lang w:val="nl-NL"/>
        </w:rPr>
        <w:t>c.</w:t>
      </w:r>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 Tác đ</w:t>
      </w:r>
      <w:r>
        <w:rPr>
          <w:rFonts w:ascii="Times New Roman" w:hAnsi="Times New Roman" w:cs="Times New Roman"/>
          <w:sz w:val="28"/>
          <w:szCs w:val="28"/>
          <w:lang w:val="nl-NL"/>
        </w:rPr>
        <w:t>ộ</w:t>
      </w:r>
      <w:r>
        <w:rPr>
          <w:rFonts w:ascii="Times New Roman" w:hAnsi="Times New Roman" w:cs="Times New Roman"/>
          <w:sz w:val="28"/>
          <w:szCs w:val="28"/>
          <w:lang w:val="nl-NL"/>
        </w:rPr>
        <w:t>ng tiêu c</w:t>
      </w:r>
      <w:r>
        <w:rPr>
          <w:rFonts w:ascii="Times New Roman" w:hAnsi="Times New Roman" w:cs="Times New Roman"/>
          <w:sz w:val="28"/>
          <w:szCs w:val="28"/>
          <w:lang w:val="nl-NL"/>
        </w:rPr>
        <w:t>ự</w:t>
      </w:r>
      <w:r>
        <w:rPr>
          <w:rFonts w:ascii="Times New Roman" w:hAnsi="Times New Roman" w:cs="Times New Roman"/>
          <w:sz w:val="28"/>
          <w:szCs w:val="28"/>
          <w:lang w:val="nl-NL"/>
        </w:rPr>
        <w:t>c: Chưa t</w:t>
      </w:r>
      <w:r>
        <w:rPr>
          <w:rFonts w:ascii="Times New Roman" w:hAnsi="Times New Roman" w:cs="Times New Roman"/>
          <w:sz w:val="28"/>
          <w:szCs w:val="28"/>
          <w:lang w:val="nl-NL"/>
        </w:rPr>
        <w:t>ạ</w:t>
      </w:r>
      <w:r>
        <w:rPr>
          <w:rFonts w:ascii="Times New Roman" w:hAnsi="Times New Roman" w:cs="Times New Roman"/>
          <w:sz w:val="28"/>
          <w:szCs w:val="28"/>
          <w:lang w:val="nl-NL"/>
        </w:rPr>
        <w:t>o ni</w:t>
      </w:r>
      <w:r>
        <w:rPr>
          <w:rFonts w:ascii="Times New Roman" w:hAnsi="Times New Roman" w:cs="Times New Roman"/>
          <w:sz w:val="28"/>
          <w:szCs w:val="28"/>
          <w:lang w:val="nl-NL"/>
        </w:rPr>
        <w:t>ề</w:t>
      </w:r>
      <w:r>
        <w:rPr>
          <w:rFonts w:ascii="Times New Roman" w:hAnsi="Times New Roman" w:cs="Times New Roman"/>
          <w:sz w:val="28"/>
          <w:szCs w:val="28"/>
          <w:lang w:val="nl-NL"/>
        </w:rPr>
        <w:t>m tin, thúc đ</w:t>
      </w:r>
      <w:r>
        <w:rPr>
          <w:rFonts w:ascii="Times New Roman" w:hAnsi="Times New Roman" w:cs="Times New Roman"/>
          <w:sz w:val="28"/>
          <w:szCs w:val="28"/>
          <w:lang w:val="nl-NL"/>
        </w:rPr>
        <w:t>ẩ</w:t>
      </w:r>
      <w:r>
        <w:rPr>
          <w:rFonts w:ascii="Times New Roman" w:hAnsi="Times New Roman" w:cs="Times New Roman"/>
          <w:sz w:val="28"/>
          <w:szCs w:val="28"/>
          <w:lang w:val="nl-NL"/>
        </w:rPr>
        <w:t>y đ</w:t>
      </w:r>
      <w:r>
        <w:rPr>
          <w:rFonts w:ascii="Times New Roman" w:hAnsi="Times New Roman" w:cs="Times New Roman"/>
          <w:sz w:val="28"/>
          <w:szCs w:val="28"/>
          <w:lang w:val="nl-NL"/>
        </w:rPr>
        <w:t>ộ</w:t>
      </w:r>
      <w:r>
        <w:rPr>
          <w:rFonts w:ascii="Times New Roman" w:hAnsi="Times New Roman" w:cs="Times New Roman"/>
          <w:sz w:val="28"/>
          <w:szCs w:val="28"/>
          <w:lang w:val="nl-NL"/>
        </w:rPr>
        <w:t>ng l</w:t>
      </w:r>
      <w:r>
        <w:rPr>
          <w:rFonts w:ascii="Times New Roman" w:hAnsi="Times New Roman" w:cs="Times New Roman"/>
          <w:sz w:val="28"/>
          <w:szCs w:val="28"/>
          <w:lang w:val="nl-NL"/>
        </w:rPr>
        <w:t>ự</w:t>
      </w:r>
      <w:r>
        <w:rPr>
          <w:rFonts w:ascii="Times New Roman" w:hAnsi="Times New Roman" w:cs="Times New Roman"/>
          <w:sz w:val="28"/>
          <w:szCs w:val="28"/>
          <w:lang w:val="nl-NL"/>
        </w:rPr>
        <w:t>c, quy</w:t>
      </w:r>
      <w:r>
        <w:rPr>
          <w:rFonts w:ascii="Times New Roman" w:hAnsi="Times New Roman" w:cs="Times New Roman"/>
          <w:sz w:val="28"/>
          <w:szCs w:val="28"/>
          <w:lang w:val="nl-NL"/>
        </w:rPr>
        <w:t>ế</w:t>
      </w:r>
      <w:r>
        <w:rPr>
          <w:rFonts w:ascii="Times New Roman" w:hAnsi="Times New Roman" w:cs="Times New Roman"/>
          <w:sz w:val="28"/>
          <w:szCs w:val="28"/>
          <w:lang w:val="nl-NL"/>
        </w:rPr>
        <w:t>t tâm v</w:t>
      </w:r>
      <w:r>
        <w:rPr>
          <w:rFonts w:ascii="Times New Roman" w:hAnsi="Times New Roman" w:cs="Times New Roman"/>
          <w:sz w:val="28"/>
          <w:szCs w:val="28"/>
          <w:lang w:val="nl-NL"/>
        </w:rPr>
        <w:t>ớ</w:t>
      </w:r>
      <w:r>
        <w:rPr>
          <w:rFonts w:ascii="Times New Roman" w:hAnsi="Times New Roman" w:cs="Times New Roman"/>
          <w:sz w:val="28"/>
          <w:szCs w:val="28"/>
          <w:lang w:val="nl-NL"/>
        </w:rPr>
        <w:t>i ngh</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cho đ</w:t>
      </w:r>
      <w:r>
        <w:rPr>
          <w:rFonts w:ascii="Times New Roman" w:hAnsi="Times New Roman" w:cs="Times New Roman"/>
          <w:sz w:val="28"/>
          <w:szCs w:val="28"/>
          <w:lang w:val="nl-NL"/>
        </w:rPr>
        <w:t>ộ</w:t>
      </w:r>
      <w:r>
        <w:rPr>
          <w:rFonts w:ascii="Times New Roman" w:hAnsi="Times New Roman" w:cs="Times New Roman"/>
          <w:sz w:val="28"/>
          <w:szCs w:val="28"/>
          <w:lang w:val="nl-NL"/>
        </w:rPr>
        <w:t>i ngũ nhà giáo có h</w:t>
      </w:r>
      <w:r>
        <w:rPr>
          <w:rFonts w:ascii="Times New Roman" w:hAnsi="Times New Roman" w:cs="Times New Roman"/>
          <w:sz w:val="28"/>
          <w:szCs w:val="28"/>
          <w:lang w:val="nl-NL"/>
        </w:rPr>
        <w:t>ọ</w:t>
      </w:r>
      <w:r>
        <w:rPr>
          <w:rFonts w:ascii="Times New Roman" w:hAnsi="Times New Roman" w:cs="Times New Roman"/>
          <w:sz w:val="28"/>
          <w:szCs w:val="28"/>
          <w:lang w:val="nl-NL"/>
        </w:rPr>
        <w:t>c sinh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thi h</w:t>
      </w:r>
      <w:r>
        <w:rPr>
          <w:rFonts w:ascii="Times New Roman" w:hAnsi="Times New Roman" w:cs="Times New Roman"/>
          <w:sz w:val="28"/>
          <w:szCs w:val="28"/>
          <w:lang w:val="nl-NL"/>
        </w:rPr>
        <w:t>ọ</w:t>
      </w:r>
      <w:r>
        <w:rPr>
          <w:rFonts w:ascii="Times New Roman" w:hAnsi="Times New Roman" w:cs="Times New Roman"/>
          <w:sz w:val="28"/>
          <w:szCs w:val="28"/>
          <w:lang w:val="nl-NL"/>
        </w:rPr>
        <w:t>c sinh gi</w:t>
      </w:r>
      <w:r>
        <w:rPr>
          <w:rFonts w:ascii="Times New Roman" w:hAnsi="Times New Roman" w:cs="Times New Roman"/>
          <w:sz w:val="28"/>
          <w:szCs w:val="28"/>
          <w:lang w:val="nl-NL"/>
        </w:rPr>
        <w:t>ỏ</w:t>
      </w:r>
      <w:r>
        <w:rPr>
          <w:rFonts w:ascii="Times New Roman" w:hAnsi="Times New Roman" w:cs="Times New Roman"/>
          <w:sz w:val="28"/>
          <w:szCs w:val="28"/>
          <w:lang w:val="nl-NL"/>
        </w:rPr>
        <w:t>i</w:t>
      </w:r>
      <w:r>
        <w:rPr>
          <w:rFonts w:ascii="Times New Roman" w:hAnsi="Times New Roman" w:cs="Times New Roman"/>
          <w:sz w:val="28"/>
          <w:szCs w:val="28"/>
          <w:lang w:val="vi-VN"/>
        </w:rPr>
        <w:t xml:space="preserve"> các môn 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lang w:val="nl-NL"/>
        </w:rPr>
        <w:t>;</w:t>
      </w:r>
      <w:r>
        <w:rPr>
          <w:rFonts w:ascii="Times New Roman" w:hAnsi="Times New Roman" w:cs="Times New Roman"/>
          <w:sz w:val="28"/>
          <w:szCs w:val="28"/>
        </w:rPr>
        <w:t xml:space="preserve"> nghiên c</w:t>
      </w:r>
      <w:r>
        <w:rPr>
          <w:rFonts w:ascii="Times New Roman" w:hAnsi="Times New Roman" w:cs="Times New Roman"/>
          <w:sz w:val="28"/>
          <w:szCs w:val="28"/>
        </w:rPr>
        <w:t>ứ</w:t>
      </w:r>
      <w:r>
        <w:rPr>
          <w:rFonts w:ascii="Times New Roman" w:hAnsi="Times New Roman" w:cs="Times New Roman"/>
          <w:sz w:val="28"/>
          <w:szCs w:val="28"/>
        </w:rPr>
        <w:t xml:space="preserve">u </w:t>
      </w:r>
      <w:r>
        <w:rPr>
          <w:rFonts w:ascii="Times New Roman" w:hAnsi="Times New Roman" w:cs="Times New Roman"/>
          <w:sz w:val="28"/>
          <w:szCs w:val="28"/>
          <w:lang w:val="vi-VN"/>
        </w:rPr>
        <w:t>khoa h</w:t>
      </w:r>
      <w:r>
        <w:rPr>
          <w:rFonts w:ascii="Times New Roman" w:hAnsi="Times New Roman" w:cs="Times New Roman"/>
          <w:sz w:val="28"/>
          <w:szCs w:val="28"/>
          <w:lang w:val="vi-VN"/>
        </w:rPr>
        <w:t>ọ</w:t>
      </w:r>
      <w:r>
        <w:rPr>
          <w:rFonts w:ascii="Times New Roman" w:hAnsi="Times New Roman" w:cs="Times New Roman"/>
          <w:sz w:val="28"/>
          <w:szCs w:val="28"/>
          <w:lang w:val="vi-VN"/>
        </w:rPr>
        <w:t>c</w:t>
      </w:r>
      <w:r>
        <w:rPr>
          <w:rFonts w:ascii="Times New Roman" w:hAnsi="Times New Roman" w:cs="Times New Roman"/>
          <w:sz w:val="28"/>
          <w:szCs w:val="28"/>
        </w:rPr>
        <w:t>, k</w:t>
      </w:r>
      <w:r>
        <w:rPr>
          <w:rFonts w:ascii="Times New Roman" w:hAnsi="Times New Roman" w:cs="Times New Roman"/>
          <w:sz w:val="28"/>
          <w:szCs w:val="28"/>
        </w:rPr>
        <w:t>ỹ</w:t>
      </w:r>
      <w:r>
        <w:rPr>
          <w:rFonts w:ascii="Times New Roman" w:hAnsi="Times New Roman" w:cs="Times New Roman"/>
          <w:sz w:val="28"/>
          <w:szCs w:val="28"/>
        </w:rPr>
        <w:t xml:space="preserve"> thu</w:t>
      </w:r>
      <w:r>
        <w:rPr>
          <w:rFonts w:ascii="Times New Roman" w:hAnsi="Times New Roman" w:cs="Times New Roman"/>
          <w:sz w:val="28"/>
          <w:szCs w:val="28"/>
        </w:rPr>
        <w:t>ậ</w:t>
      </w:r>
      <w:r>
        <w:rPr>
          <w:rFonts w:ascii="Times New Roman" w:hAnsi="Times New Roman" w:cs="Times New Roman"/>
          <w:sz w:val="28"/>
          <w:szCs w:val="28"/>
        </w:rPr>
        <w:t>t đo</w:t>
      </w:r>
      <w:r>
        <w:rPr>
          <w:rFonts w:ascii="Times New Roman" w:hAnsi="Times New Roman" w:cs="Times New Roman"/>
          <w:sz w:val="28"/>
          <w:szCs w:val="28"/>
        </w:rPr>
        <w:t>ạ</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i trong các k</w:t>
      </w:r>
      <w:r>
        <w:rPr>
          <w:rFonts w:ascii="Times New Roman" w:hAnsi="Times New Roman" w:cs="Times New Roman"/>
          <w:sz w:val="28"/>
          <w:szCs w:val="28"/>
        </w:rPr>
        <w:t>ỳ</w:t>
      </w:r>
      <w:r>
        <w:rPr>
          <w:rFonts w:ascii="Times New Roman" w:hAnsi="Times New Roman" w:cs="Times New Roman"/>
          <w:sz w:val="28"/>
          <w:szCs w:val="28"/>
        </w:rPr>
        <w:t xml:space="preserve"> thi</w:t>
      </w:r>
      <w:r>
        <w:rPr>
          <w:rFonts w:ascii="Times New Roman" w:hAnsi="Times New Roman" w:cs="Times New Roman"/>
          <w:sz w:val="28"/>
          <w:szCs w:val="28"/>
          <w:lang w:val="nl-NL"/>
        </w:rPr>
        <w:t xml:space="preserve"> qu</w:t>
      </w:r>
      <w:r>
        <w:rPr>
          <w:rFonts w:ascii="Times New Roman" w:hAnsi="Times New Roman" w:cs="Times New Roman"/>
          <w:sz w:val="28"/>
          <w:szCs w:val="28"/>
          <w:lang w:val="nl-NL"/>
        </w:rPr>
        <w:t>ố</w:t>
      </w:r>
      <w:r>
        <w:rPr>
          <w:rFonts w:ascii="Times New Roman" w:hAnsi="Times New Roman" w:cs="Times New Roman"/>
          <w:sz w:val="28"/>
          <w:szCs w:val="28"/>
          <w:lang w:val="nl-NL"/>
        </w:rPr>
        <w:t>c gia</w:t>
      </w:r>
      <w:r>
        <w:rPr>
          <w:rFonts w:ascii="Times New Roman" w:hAnsi="Times New Roman" w:cs="Times New Roman"/>
          <w:sz w:val="28"/>
          <w:szCs w:val="28"/>
          <w:lang w:val="vi-VN"/>
        </w:rPr>
        <w:t>.</w:t>
      </w:r>
    </w:p>
    <w:p w:rsidR="00884E0E" w:rsidRDefault="00F519CD">
      <w:pPr>
        <w:spacing w:before="60" w:after="0" w:line="240" w:lineRule="auto"/>
        <w:ind w:firstLine="567"/>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2.4.1.2.</w:t>
      </w:r>
      <w:r>
        <w:rPr>
          <w:rFonts w:ascii="Times New Roman" w:eastAsia="Times New Roman" w:hAnsi="Times New Roman" w:cs="Times New Roman"/>
          <w:sz w:val="28"/>
          <w:szCs w:val="28"/>
        </w:rPr>
        <w:t xml:space="preserve"> Tác động về xã hội</w:t>
      </w:r>
    </w:p>
    <w:p w:rsidR="00884E0E" w:rsidRDefault="00F519CD">
      <w:pPr>
        <w:tabs>
          <w:tab w:val="right" w:leader="dot" w:pos="7920"/>
        </w:tabs>
        <w:spacing w:after="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Không có tác động tích cực nếu chọn giải pháp này.</w:t>
      </w:r>
    </w:p>
    <w:p w:rsidR="00884E0E" w:rsidRDefault="00F519CD">
      <w:pPr>
        <w:tabs>
          <w:tab w:val="right" w:leader="dot" w:pos="7920"/>
        </w:tabs>
        <w:spacing w:after="6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tiêu 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K</w:t>
      </w:r>
      <w:r>
        <w:rPr>
          <w:rFonts w:ascii="Times New Roman" w:eastAsia="Times New Roman" w:hAnsi="Times New Roman" w:cs="Times New Roman"/>
          <w:sz w:val="28"/>
          <w:szCs w:val="28"/>
          <w:lang w:val="vi-VN"/>
        </w:rPr>
        <w:t xml:space="preserve">hông tạo được động lực để giáo viên tích cực đầu tư công sức, đào tạo, bồi dưỡng dẫn đến kết quả </w:t>
      </w:r>
      <w:r>
        <w:rPr>
          <w:rFonts w:ascii="Times New Roman" w:eastAsia="Times New Roman" w:hAnsi="Times New Roman" w:cs="Times New Roman"/>
          <w:sz w:val="28"/>
          <w:szCs w:val="28"/>
        </w:rPr>
        <w:t>trong các kỳ thi quốc gia</w:t>
      </w:r>
      <w:r>
        <w:rPr>
          <w:rFonts w:ascii="Times New Roman" w:eastAsia="Times New Roman" w:hAnsi="Times New Roman" w:cs="Times New Roman"/>
          <w:sz w:val="28"/>
          <w:szCs w:val="28"/>
          <w:lang w:val="vi-VN"/>
        </w:rPr>
        <w:t xml:space="preserve"> hàng năm sẽ không cao. Điều này ảnh hưởn</w:t>
      </w:r>
      <w:r>
        <w:rPr>
          <w:rFonts w:ascii="Times New Roman" w:eastAsia="Times New Roman" w:hAnsi="Times New Roman" w:cs="Times New Roman"/>
          <w:sz w:val="28"/>
          <w:szCs w:val="28"/>
          <w:lang w:val="vi-VN"/>
        </w:rPr>
        <w:t>g rất lớn đến việc phát triển kinh tế xã hội, nâng cao chất lượng giáo dục</w:t>
      </w:r>
      <w:r>
        <w:rPr>
          <w:rFonts w:ascii="Times New Roman" w:eastAsia="Times New Roman" w:hAnsi="Times New Roman" w:cs="Times New Roman"/>
          <w:sz w:val="28"/>
          <w:szCs w:val="28"/>
        </w:rPr>
        <w:t>, đầu tư phát triển nguồn nhân lực trong tương lai</w:t>
      </w:r>
      <w:r>
        <w:rPr>
          <w:rFonts w:ascii="Times New Roman" w:eastAsia="Times New Roman" w:hAnsi="Times New Roman" w:cs="Times New Roman"/>
          <w:sz w:val="28"/>
          <w:szCs w:val="28"/>
          <w:lang w:val="vi-VN"/>
        </w:rPr>
        <w:t xml:space="preserve"> của tỉnh nhà.</w:t>
      </w:r>
    </w:p>
    <w:p w:rsidR="00884E0E" w:rsidRDefault="00F519CD">
      <w:pPr>
        <w:spacing w:after="0" w:line="240" w:lineRule="auto"/>
        <w:ind w:firstLine="720"/>
        <w:jc w:val="both"/>
        <w:rPr>
          <w:rFonts w:ascii="Times New Roman" w:eastAsia="Times New Roman" w:hAnsi="Times New Roman" w:cs="Times New Roman"/>
          <w:sz w:val="28"/>
          <w:szCs w:val="28"/>
          <w:lang w:val="vi-VN"/>
        </w:rPr>
      </w:pPr>
      <w:r>
        <w:rPr>
          <w:rFonts w:ascii="Times New Roman" w:hAnsi="Times New Roman" w:cs="Times New Roman"/>
          <w:bCs/>
          <w:iCs/>
          <w:sz w:val="28"/>
          <w:szCs w:val="28"/>
          <w:lang w:val="vi-VN"/>
        </w:rPr>
        <w:t>2.4.1.3.</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về giới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2"/>
          <w:sz w:val="28"/>
          <w:szCs w:val="28"/>
          <w:lang w:val="nl-NL"/>
        </w:rPr>
        <w:t xml:space="preserve">Giải pháp này không </w:t>
      </w:r>
      <w:r>
        <w:rPr>
          <w:rFonts w:ascii="Times New Roman" w:eastAsia="Times New Roman" w:hAnsi="Times New Roman" w:cs="Times New Roman"/>
          <w:spacing w:val="-2"/>
          <w:sz w:val="28"/>
          <w:szCs w:val="28"/>
          <w:lang w:val="nl-NL" w:eastAsia="zh-CN"/>
        </w:rPr>
        <w:t xml:space="preserve">ảnh hưởng đến cơ hội, điều kiện, năng lực thực hiện và thụ hưởng các quyền, lợi ích của mỗi giới, bảo đảm về vấn đề bình đẳng trong </w:t>
      </w:r>
      <w:r>
        <w:rPr>
          <w:rFonts w:ascii="Times New Roman" w:eastAsia="Times New Roman" w:hAnsi="Times New Roman" w:cs="Times New Roman"/>
          <w:spacing w:val="-2"/>
          <w:sz w:val="28"/>
          <w:szCs w:val="28"/>
          <w:lang w:val="vi-VN" w:eastAsia="zh-CN"/>
        </w:rPr>
        <w:t xml:space="preserve">việc </w:t>
      </w:r>
      <w:r>
        <w:rPr>
          <w:rFonts w:ascii="Times New Roman" w:eastAsia="Times New Roman" w:hAnsi="Times New Roman" w:cs="Times New Roman"/>
          <w:spacing w:val="-2"/>
          <w:sz w:val="28"/>
          <w:szCs w:val="28"/>
          <w:lang w:val="nl-NL" w:eastAsia="zh-CN"/>
        </w:rPr>
        <w:t xml:space="preserve">thụ hưởng chế độ </w:t>
      </w:r>
      <w:r>
        <w:rPr>
          <w:rFonts w:ascii="Times New Roman" w:eastAsia="Times New Roman" w:hAnsi="Times New Roman" w:cs="Times New Roman"/>
          <w:spacing w:val="-2"/>
          <w:sz w:val="28"/>
          <w:szCs w:val="28"/>
          <w:lang w:val="vi-VN" w:eastAsia="zh-CN"/>
        </w:rPr>
        <w:t>ưu đãi của tỉnh.</w:t>
      </w:r>
    </w:p>
    <w:p w:rsidR="00884E0E" w:rsidRDefault="00F519CD">
      <w:pPr>
        <w:tabs>
          <w:tab w:val="right" w:leader="dot" w:pos="7920"/>
        </w:tabs>
        <w:spacing w:after="60" w:line="240" w:lineRule="auto"/>
        <w:ind w:firstLine="720"/>
        <w:jc w:val="both"/>
        <w:rPr>
          <w:rFonts w:ascii="Times New Roman" w:eastAsia="Times New Roman" w:hAnsi="Times New Roman" w:cs="Times New Roman"/>
          <w:spacing w:val="2"/>
          <w:sz w:val="28"/>
          <w:szCs w:val="28"/>
          <w:lang w:val="nl-NL"/>
        </w:rPr>
      </w:pPr>
      <w:r>
        <w:rPr>
          <w:rFonts w:ascii="Times New Roman" w:hAnsi="Times New Roman" w:cs="Times New Roman"/>
          <w:bCs/>
          <w:iCs/>
          <w:sz w:val="28"/>
          <w:szCs w:val="28"/>
          <w:lang w:val="vi-VN"/>
        </w:rPr>
        <w:t>2.4.1.4.</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về thủ tục hành chính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2"/>
          <w:sz w:val="28"/>
          <w:szCs w:val="28"/>
          <w:lang w:val="nl-NL"/>
        </w:rPr>
        <w:t xml:space="preserve">Giải pháp này không phát sinh các vấn đề về </w:t>
      </w:r>
      <w:r>
        <w:rPr>
          <w:rFonts w:ascii="Times New Roman" w:eastAsia="Times New Roman" w:hAnsi="Times New Roman" w:cs="Times New Roman"/>
          <w:spacing w:val="2"/>
          <w:sz w:val="28"/>
          <w:szCs w:val="28"/>
          <w:lang w:val="nl-NL"/>
        </w:rPr>
        <w:t>thủ tục hành chính mới.</w:t>
      </w:r>
    </w:p>
    <w:p w:rsidR="00884E0E" w:rsidRDefault="00F519CD">
      <w:pPr>
        <w:spacing w:after="0" w:line="240" w:lineRule="auto"/>
        <w:ind w:firstLine="720"/>
        <w:jc w:val="both"/>
        <w:rPr>
          <w:rFonts w:ascii="Times New Roman" w:hAnsi="Times New Roman" w:cs="Times New Roman"/>
          <w:bCs/>
          <w:i/>
          <w:strike/>
          <w:sz w:val="28"/>
          <w:szCs w:val="28"/>
          <w:lang w:val="vi-VN"/>
        </w:rPr>
      </w:pPr>
      <w:r>
        <w:rPr>
          <w:rFonts w:ascii="Times New Roman" w:hAnsi="Times New Roman" w:cs="Times New Roman"/>
          <w:bCs/>
          <w:iCs/>
          <w:sz w:val="28"/>
          <w:szCs w:val="28"/>
          <w:lang w:val="vi-VN"/>
        </w:rPr>
        <w:t>2.4.1.5.</w:t>
      </w:r>
      <w:r>
        <w:rPr>
          <w:rFonts w:ascii="Times New Roman" w:eastAsia="Times New Roman" w:hAnsi="Times New Roman" w:cs="Times New Roman"/>
          <w:sz w:val="28"/>
          <w:szCs w:val="28"/>
        </w:rPr>
        <w:t xml:space="preserve"> Tác động đối với hệ thống pháp luật</w:t>
      </w:r>
    </w:p>
    <w:p w:rsidR="00884E0E" w:rsidRDefault="00F519CD">
      <w:pPr>
        <w:tabs>
          <w:tab w:val="right" w:leader="dot" w:pos="7920"/>
        </w:tabs>
        <w:spacing w:after="60" w:line="240" w:lineRule="auto"/>
        <w:ind w:firstLine="720"/>
        <w:jc w:val="both"/>
        <w:rPr>
          <w:rFonts w:ascii="Times New Roman" w:eastAsia="Times New Roman" w:hAnsi="Times New Roman" w:cs="Times New Roman"/>
          <w:sz w:val="28"/>
          <w:szCs w:val="28"/>
          <w:lang w:val="vi-VN"/>
        </w:rPr>
      </w:pPr>
      <w:r>
        <w:rPr>
          <w:rFonts w:ascii="Times New Roman" w:hAnsi="Times New Roman" w:cs="Times New Roman"/>
          <w:sz w:val="28"/>
          <w:szCs w:val="28"/>
          <w:lang w:val="nl-NL"/>
        </w:rPr>
        <w:t>- Tác đ</w:t>
      </w:r>
      <w:r>
        <w:rPr>
          <w:rFonts w:ascii="Times New Roman" w:hAnsi="Times New Roman" w:cs="Times New Roman"/>
          <w:sz w:val="28"/>
          <w:szCs w:val="28"/>
          <w:lang w:val="nl-NL"/>
        </w:rPr>
        <w:t>ộ</w:t>
      </w:r>
      <w:r>
        <w:rPr>
          <w:rFonts w:ascii="Times New Roman" w:hAnsi="Times New Roman" w:cs="Times New Roman"/>
          <w:sz w:val="28"/>
          <w:szCs w:val="28"/>
          <w:lang w:val="nl-NL"/>
        </w:rPr>
        <w:t>ng tích c</w:t>
      </w:r>
      <w:r>
        <w:rPr>
          <w:rFonts w:ascii="Times New Roman" w:hAnsi="Times New Roman" w:cs="Times New Roman"/>
          <w:sz w:val="28"/>
          <w:szCs w:val="28"/>
          <w:lang w:val="nl-NL"/>
        </w:rPr>
        <w:t>ự</w:t>
      </w:r>
      <w:r>
        <w:rPr>
          <w:rFonts w:ascii="Times New Roman" w:hAnsi="Times New Roman" w:cs="Times New Roman"/>
          <w:sz w:val="28"/>
          <w:szCs w:val="28"/>
          <w:lang w:val="nl-NL"/>
        </w:rPr>
        <w:t>c</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rPr>
        <w:t xml:space="preserve">Không phải mất </w:t>
      </w:r>
      <w:r>
        <w:rPr>
          <w:rFonts w:ascii="Times New Roman" w:eastAsia="Times New Roman" w:hAnsi="Times New Roman" w:cs="Times New Roman"/>
          <w:sz w:val="28"/>
          <w:szCs w:val="28"/>
          <w:lang w:val="vi-VN"/>
        </w:rPr>
        <w:t>thời gian nghiên cứu, đề nghị Chính phủ điều chỉnh Nghị định 110/2020/NĐ-CP của Chính phủ.</w:t>
      </w:r>
    </w:p>
    <w:p w:rsidR="00884E0E" w:rsidRDefault="00F519CD">
      <w:pPr>
        <w:spacing w:after="0" w:line="240" w:lineRule="auto"/>
        <w:ind w:firstLine="600"/>
        <w:jc w:val="both"/>
        <w:rPr>
          <w:rFonts w:ascii="Times New Roman" w:hAnsi="Times New Roman" w:cs="Times New Roman"/>
          <w:bCs/>
          <w:i/>
          <w:sz w:val="28"/>
          <w:szCs w:val="28"/>
          <w:lang w:val="vi-VN"/>
        </w:rPr>
      </w:pPr>
      <w:r>
        <w:rPr>
          <w:rFonts w:ascii="Times New Roman" w:hAnsi="Times New Roman" w:cs="Times New Roman"/>
          <w:sz w:val="28"/>
          <w:szCs w:val="28"/>
          <w:lang w:val="nl-NL"/>
        </w:rPr>
        <w:t>- Tác đ</w:t>
      </w:r>
      <w:r>
        <w:rPr>
          <w:rFonts w:ascii="Times New Roman" w:hAnsi="Times New Roman" w:cs="Times New Roman"/>
          <w:sz w:val="28"/>
          <w:szCs w:val="28"/>
          <w:lang w:val="nl-NL"/>
        </w:rPr>
        <w:t>ộ</w:t>
      </w:r>
      <w:r>
        <w:rPr>
          <w:rFonts w:ascii="Times New Roman" w:hAnsi="Times New Roman" w:cs="Times New Roman"/>
          <w:sz w:val="28"/>
          <w:szCs w:val="28"/>
          <w:lang w:val="nl-NL"/>
        </w:rPr>
        <w:t>ng tiêu c</w:t>
      </w:r>
      <w:r>
        <w:rPr>
          <w:rFonts w:ascii="Times New Roman" w:hAnsi="Times New Roman" w:cs="Times New Roman"/>
          <w:sz w:val="28"/>
          <w:szCs w:val="28"/>
          <w:lang w:val="nl-NL"/>
        </w:rPr>
        <w:t>ự</w:t>
      </w:r>
      <w:r>
        <w:rPr>
          <w:rFonts w:ascii="Times New Roman" w:hAnsi="Times New Roman" w:cs="Times New Roman"/>
          <w:sz w:val="28"/>
          <w:szCs w:val="28"/>
          <w:lang w:val="nl-NL"/>
        </w:rPr>
        <w:t>c:</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rPr>
        <w:t>Trong đà phát triển kinh tế, chính trị xã hội hiện nay, đặc biệt trong tình hình phát triển kinh tế xã hội ở từng địa phương, thì Nghị định 110/2020/NĐ-CP của Chính phủ không trái với hệ thống văn bản pháp luật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tuy nhiên </w:t>
      </w:r>
      <w:r>
        <w:rPr>
          <w:rFonts w:ascii="Times New Roman" w:eastAsia="Times New Roman" w:hAnsi="Times New Roman" w:cs="Times New Roman"/>
          <w:sz w:val="28"/>
          <w:szCs w:val="28"/>
        </w:rPr>
        <w:t>chưa có quy định chế độ thưởng cho</w:t>
      </w:r>
      <w:r>
        <w:rPr>
          <w:rFonts w:ascii="Times New Roman" w:eastAsia="Times New Roman" w:hAnsi="Times New Roman" w:cs="Times New Roman"/>
          <w:sz w:val="28"/>
          <w:szCs w:val="28"/>
        </w:rPr>
        <w:t xml:space="preserve"> đội ngũ nhà giáo tham gia bồi dưỡng có học sinh đoạt giải trong các kỳ thi quốc gia, dẫn tới đội ngũ thiếu động lực nghiên cứu, đầu tư cho công tác đào tạo, bồi dưỡng.</w:t>
      </w:r>
    </w:p>
    <w:p w:rsidR="00884E0E" w:rsidRDefault="00F519CD">
      <w:pPr>
        <w:spacing w:after="0" w:line="240" w:lineRule="auto"/>
        <w:ind w:firstLine="600"/>
        <w:jc w:val="both"/>
        <w:rPr>
          <w:rFonts w:ascii="Times New Roman" w:hAnsi="Times New Roman" w:cs="Times New Roman"/>
          <w:iCs/>
          <w:sz w:val="28"/>
          <w:szCs w:val="28"/>
        </w:rPr>
      </w:pPr>
      <w:r>
        <w:rPr>
          <w:rFonts w:ascii="Times New Roman" w:hAnsi="Times New Roman" w:cs="Times New Roman"/>
          <w:bCs/>
          <w:iCs/>
          <w:sz w:val="28"/>
          <w:szCs w:val="28"/>
          <w:lang w:val="vi-VN"/>
        </w:rPr>
        <w:t>2</w:t>
      </w:r>
      <w:r>
        <w:rPr>
          <w:rFonts w:ascii="Times New Roman" w:hAnsi="Times New Roman" w:cs="Times New Roman"/>
          <w:bCs/>
          <w:iCs/>
          <w:sz w:val="28"/>
          <w:szCs w:val="28"/>
          <w:lang w:val="nl-NL"/>
        </w:rPr>
        <w:t>.4.2.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 xml:space="preserve">i pháp 2: </w:t>
      </w:r>
      <w:r>
        <w:rPr>
          <w:rFonts w:ascii="Times New Roman" w:hAnsi="Times New Roman" w:cs="Times New Roman"/>
          <w:iCs/>
          <w:sz w:val="28"/>
          <w:szCs w:val="28"/>
          <w:lang w:val="nl-NL"/>
        </w:rPr>
        <w:t>Thư</w:t>
      </w:r>
      <w:r>
        <w:rPr>
          <w:rFonts w:ascii="Times New Roman" w:hAnsi="Times New Roman" w:cs="Times New Roman"/>
          <w:iCs/>
          <w:sz w:val="28"/>
          <w:szCs w:val="28"/>
          <w:lang w:val="nl-NL"/>
        </w:rPr>
        <w:t>ở</w:t>
      </w:r>
      <w:r>
        <w:rPr>
          <w:rFonts w:ascii="Times New Roman" w:hAnsi="Times New Roman" w:cs="Times New Roman"/>
          <w:iCs/>
          <w:sz w:val="28"/>
          <w:szCs w:val="28"/>
          <w:lang w:val="nl-NL"/>
        </w:rPr>
        <w:t xml:space="preserve">ng cho </w:t>
      </w:r>
      <w:r>
        <w:rPr>
          <w:rFonts w:ascii="Times New Roman" w:hAnsi="Times New Roman" w:cs="Times New Roman"/>
          <w:iCs/>
          <w:sz w:val="28"/>
          <w:szCs w:val="28"/>
          <w:lang w:val="vi-VN"/>
        </w:rPr>
        <w:t>giáo viên có thành tích đào t</w:t>
      </w:r>
      <w:r>
        <w:rPr>
          <w:rFonts w:ascii="Times New Roman" w:hAnsi="Times New Roman" w:cs="Times New Roman"/>
          <w:iCs/>
          <w:sz w:val="28"/>
          <w:szCs w:val="28"/>
          <w:lang w:val="vi-VN"/>
        </w:rPr>
        <w:t>ạ</w:t>
      </w:r>
      <w:r>
        <w:rPr>
          <w:rFonts w:ascii="Times New Roman" w:hAnsi="Times New Roman" w:cs="Times New Roman"/>
          <w:iCs/>
          <w:sz w:val="28"/>
          <w:szCs w:val="28"/>
          <w:lang w:val="vi-VN"/>
        </w:rPr>
        <w:t>o, b</w:t>
      </w:r>
      <w:r>
        <w:rPr>
          <w:rFonts w:ascii="Times New Roman" w:hAnsi="Times New Roman" w:cs="Times New Roman"/>
          <w:iCs/>
          <w:sz w:val="28"/>
          <w:szCs w:val="28"/>
          <w:lang w:val="vi-VN"/>
        </w:rPr>
        <w:t>ồ</w:t>
      </w:r>
      <w:r>
        <w:rPr>
          <w:rFonts w:ascii="Times New Roman" w:hAnsi="Times New Roman" w:cs="Times New Roman"/>
          <w:iCs/>
          <w:sz w:val="28"/>
          <w:szCs w:val="28"/>
          <w:lang w:val="vi-VN"/>
        </w:rPr>
        <w:t>i dư</w:t>
      </w:r>
      <w:r>
        <w:rPr>
          <w:rFonts w:ascii="Times New Roman" w:hAnsi="Times New Roman" w:cs="Times New Roman"/>
          <w:iCs/>
          <w:sz w:val="28"/>
          <w:szCs w:val="28"/>
          <w:lang w:val="vi-VN"/>
        </w:rPr>
        <w:t>ỡ</w:t>
      </w:r>
      <w:r>
        <w:rPr>
          <w:rFonts w:ascii="Times New Roman" w:hAnsi="Times New Roman" w:cs="Times New Roman"/>
          <w:iCs/>
          <w:sz w:val="28"/>
          <w:szCs w:val="28"/>
          <w:lang w:val="vi-VN"/>
        </w:rPr>
        <w:t>ng h</w:t>
      </w:r>
      <w:r>
        <w:rPr>
          <w:rFonts w:ascii="Times New Roman" w:hAnsi="Times New Roman" w:cs="Times New Roman"/>
          <w:iCs/>
          <w:sz w:val="28"/>
          <w:szCs w:val="28"/>
          <w:lang w:val="vi-VN"/>
        </w:rPr>
        <w:t>ọ</w:t>
      </w:r>
      <w:r>
        <w:rPr>
          <w:rFonts w:ascii="Times New Roman" w:hAnsi="Times New Roman" w:cs="Times New Roman"/>
          <w:iCs/>
          <w:sz w:val="28"/>
          <w:szCs w:val="28"/>
          <w:lang w:val="vi-VN"/>
        </w:rPr>
        <w:t xml:space="preserve">c sinh </w:t>
      </w:r>
      <w:r>
        <w:rPr>
          <w:rFonts w:ascii="Times New Roman" w:hAnsi="Times New Roman" w:cs="Times New Roman"/>
          <w:iCs/>
          <w:sz w:val="28"/>
          <w:szCs w:val="28"/>
        </w:rPr>
        <w:t>đo</w:t>
      </w:r>
      <w:r>
        <w:rPr>
          <w:rFonts w:ascii="Times New Roman" w:hAnsi="Times New Roman" w:cs="Times New Roman"/>
          <w:iCs/>
          <w:sz w:val="28"/>
          <w:szCs w:val="28"/>
        </w:rPr>
        <w:t>ạ</w:t>
      </w:r>
      <w:r>
        <w:rPr>
          <w:rFonts w:ascii="Times New Roman" w:hAnsi="Times New Roman" w:cs="Times New Roman"/>
          <w:iCs/>
          <w:sz w:val="28"/>
          <w:szCs w:val="28"/>
        </w:rPr>
        <w:t>t</w:t>
      </w:r>
      <w:r>
        <w:rPr>
          <w:rFonts w:ascii="Times New Roman" w:hAnsi="Times New Roman" w:cs="Times New Roman"/>
          <w:iCs/>
          <w:sz w:val="28"/>
          <w:szCs w:val="28"/>
        </w:rPr>
        <w:t xml:space="preserve"> g</w:t>
      </w:r>
      <w:r>
        <w:rPr>
          <w:rFonts w:ascii="Times New Roman" w:hAnsi="Times New Roman" w:cs="Times New Roman"/>
          <w:iCs/>
          <w:sz w:val="28"/>
          <w:szCs w:val="28"/>
        </w:rPr>
        <w:t>ả</w:t>
      </w:r>
      <w:r>
        <w:rPr>
          <w:rFonts w:ascii="Times New Roman" w:hAnsi="Times New Roman" w:cs="Times New Roman"/>
          <w:iCs/>
          <w:sz w:val="28"/>
          <w:szCs w:val="28"/>
        </w:rPr>
        <w:t>i trong các k</w:t>
      </w:r>
      <w:r>
        <w:rPr>
          <w:rFonts w:ascii="Times New Roman" w:hAnsi="Times New Roman" w:cs="Times New Roman"/>
          <w:iCs/>
          <w:sz w:val="28"/>
          <w:szCs w:val="28"/>
        </w:rPr>
        <w:t>ỳ</w:t>
      </w:r>
      <w:r>
        <w:rPr>
          <w:rFonts w:ascii="Times New Roman" w:hAnsi="Times New Roman" w:cs="Times New Roman"/>
          <w:iCs/>
          <w:sz w:val="28"/>
          <w:szCs w:val="28"/>
        </w:rPr>
        <w:t xml:space="preserve"> thi qu</w:t>
      </w:r>
      <w:r>
        <w:rPr>
          <w:rFonts w:ascii="Times New Roman" w:hAnsi="Times New Roman" w:cs="Times New Roman"/>
          <w:iCs/>
          <w:sz w:val="28"/>
          <w:szCs w:val="28"/>
        </w:rPr>
        <w:t>ố</w:t>
      </w:r>
      <w:r>
        <w:rPr>
          <w:rFonts w:ascii="Times New Roman" w:hAnsi="Times New Roman" w:cs="Times New Roman"/>
          <w:iCs/>
          <w:sz w:val="28"/>
          <w:szCs w:val="28"/>
        </w:rPr>
        <w:t>c gia.</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2.4.2.1.</w:t>
      </w:r>
      <w:r>
        <w:rPr>
          <w:rFonts w:ascii="Times New Roman" w:eastAsia="Times New Roman" w:hAnsi="Times New Roman" w:cs="Times New Roman"/>
          <w:sz w:val="28"/>
          <w:szCs w:val="28"/>
        </w:rPr>
        <w:t xml:space="preserve"> Tác động về kinh tế</w:t>
      </w:r>
    </w:p>
    <w:p w:rsidR="00884E0E" w:rsidRDefault="00F519CD">
      <w:pPr>
        <w:spacing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Cs/>
          <w:iCs/>
          <w:sz w:val="28"/>
          <w:szCs w:val="28"/>
          <w:lang w:val="nl-NL"/>
        </w:rPr>
        <w:t>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w:t>
      </w:r>
      <w:r>
        <w:rPr>
          <w:rFonts w:ascii="Times New Roman" w:hAnsi="Times New Roman" w:cs="Times New Roman"/>
          <w:sz w:val="28"/>
          <w:szCs w:val="28"/>
          <w:lang w:val="nl-NL"/>
        </w:rPr>
        <w:t>ích c</w:t>
      </w:r>
      <w:r>
        <w:rPr>
          <w:rFonts w:ascii="Times New Roman" w:hAnsi="Times New Roman" w:cs="Times New Roman"/>
          <w:sz w:val="28"/>
          <w:szCs w:val="28"/>
          <w:lang w:val="nl-NL"/>
        </w:rPr>
        <w:t>ự</w:t>
      </w:r>
      <w:r>
        <w:rPr>
          <w:rFonts w:ascii="Times New Roman" w:hAnsi="Times New Roman" w:cs="Times New Roman"/>
          <w:sz w:val="28"/>
          <w:szCs w:val="28"/>
          <w:lang w:val="nl-NL"/>
        </w:rPr>
        <w:t>c: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gi</w:t>
      </w:r>
      <w:r>
        <w:rPr>
          <w:rFonts w:ascii="Times New Roman" w:hAnsi="Times New Roman" w:cs="Times New Roman"/>
          <w:sz w:val="28"/>
          <w:szCs w:val="28"/>
          <w:lang w:val="nl-NL"/>
        </w:rPr>
        <w:t>ả</w:t>
      </w:r>
      <w:r>
        <w:rPr>
          <w:rFonts w:ascii="Times New Roman" w:hAnsi="Times New Roman" w:cs="Times New Roman"/>
          <w:sz w:val="28"/>
          <w:szCs w:val="28"/>
          <w:lang w:val="nl-NL"/>
        </w:rPr>
        <w:t>i pháp đ</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xu</w:t>
      </w:r>
      <w:r>
        <w:rPr>
          <w:rFonts w:ascii="Times New Roman" w:hAnsi="Times New Roman" w:cs="Times New Roman"/>
          <w:sz w:val="28"/>
          <w:szCs w:val="28"/>
          <w:lang w:val="nl-NL"/>
        </w:rPr>
        <w:t>ấ</w:t>
      </w:r>
      <w:r>
        <w:rPr>
          <w:rFonts w:ascii="Times New Roman" w:hAnsi="Times New Roman" w:cs="Times New Roman"/>
          <w:sz w:val="28"/>
          <w:szCs w:val="28"/>
          <w:lang w:val="nl-NL"/>
        </w:rPr>
        <w:t>t s</w:t>
      </w:r>
      <w:r>
        <w:rPr>
          <w:rFonts w:ascii="Times New Roman" w:hAnsi="Times New Roman" w:cs="Times New Roman"/>
          <w:sz w:val="28"/>
          <w:szCs w:val="28"/>
          <w:lang w:val="nl-NL"/>
        </w:rPr>
        <w:t>ẽ</w:t>
      </w:r>
      <w:r>
        <w:rPr>
          <w:rFonts w:ascii="Times New Roman" w:hAnsi="Times New Roman" w:cs="Times New Roman"/>
          <w:sz w:val="28"/>
          <w:szCs w:val="28"/>
          <w:lang w:val="nl-NL"/>
        </w:rPr>
        <w:t xml:space="preserve"> t</w:t>
      </w:r>
      <w:r>
        <w:rPr>
          <w:rFonts w:ascii="Times New Roman" w:hAnsi="Times New Roman" w:cs="Times New Roman"/>
          <w:sz w:val="28"/>
          <w:szCs w:val="28"/>
          <w:lang w:val="nl-NL"/>
        </w:rPr>
        <w:t>ạ</w:t>
      </w:r>
      <w:r>
        <w:rPr>
          <w:rFonts w:ascii="Times New Roman" w:hAnsi="Times New Roman" w:cs="Times New Roman"/>
          <w:sz w:val="28"/>
          <w:szCs w:val="28"/>
          <w:lang w:val="nl-NL"/>
        </w:rPr>
        <w:t>o đ</w:t>
      </w:r>
      <w:r>
        <w:rPr>
          <w:rFonts w:ascii="Times New Roman" w:hAnsi="Times New Roman" w:cs="Times New Roman"/>
          <w:sz w:val="28"/>
          <w:szCs w:val="28"/>
          <w:lang w:val="nl-NL"/>
        </w:rPr>
        <w:t>ộ</w:t>
      </w:r>
      <w:r>
        <w:rPr>
          <w:rFonts w:ascii="Times New Roman" w:hAnsi="Times New Roman" w:cs="Times New Roman"/>
          <w:sz w:val="28"/>
          <w:szCs w:val="28"/>
          <w:lang w:val="nl-NL"/>
        </w:rPr>
        <w:t>ng l</w:t>
      </w:r>
      <w:r>
        <w:rPr>
          <w:rFonts w:ascii="Times New Roman" w:hAnsi="Times New Roman" w:cs="Times New Roman"/>
          <w:sz w:val="28"/>
          <w:szCs w:val="28"/>
          <w:lang w:val="nl-NL"/>
        </w:rPr>
        <w:t>ự</w:t>
      </w:r>
      <w:r>
        <w:rPr>
          <w:rFonts w:ascii="Times New Roman" w:hAnsi="Times New Roman" w:cs="Times New Roman"/>
          <w:sz w:val="28"/>
          <w:szCs w:val="28"/>
          <w:lang w:val="nl-NL"/>
        </w:rPr>
        <w:t>c đ</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ộ</w:t>
      </w:r>
      <w:r>
        <w:rPr>
          <w:rFonts w:ascii="Times New Roman" w:hAnsi="Times New Roman" w:cs="Times New Roman"/>
          <w:sz w:val="28"/>
          <w:szCs w:val="28"/>
          <w:lang w:val="nl-NL"/>
        </w:rPr>
        <w:t>i ngũ nhà giáo nghiên c</w:t>
      </w:r>
      <w:r>
        <w:rPr>
          <w:rFonts w:ascii="Times New Roman" w:hAnsi="Times New Roman" w:cs="Times New Roman"/>
          <w:sz w:val="28"/>
          <w:szCs w:val="28"/>
          <w:lang w:val="nl-NL"/>
        </w:rPr>
        <w:t>ứ</w:t>
      </w:r>
      <w:r>
        <w:rPr>
          <w:rFonts w:ascii="Times New Roman" w:hAnsi="Times New Roman" w:cs="Times New Roman"/>
          <w:sz w:val="28"/>
          <w:szCs w:val="28"/>
          <w:lang w:val="nl-NL"/>
        </w:rPr>
        <w:t>u chuyên môn, c</w:t>
      </w:r>
      <w:r>
        <w:rPr>
          <w:rFonts w:ascii="Times New Roman" w:hAnsi="Times New Roman" w:cs="Times New Roman"/>
          <w:sz w:val="28"/>
          <w:szCs w:val="28"/>
          <w:lang w:val="nl-NL"/>
        </w:rPr>
        <w:t>ậ</w:t>
      </w:r>
      <w:r>
        <w:rPr>
          <w:rFonts w:ascii="Times New Roman" w:hAnsi="Times New Roman" w:cs="Times New Roman"/>
          <w:sz w:val="28"/>
          <w:szCs w:val="28"/>
          <w:lang w:val="nl-NL"/>
        </w:rPr>
        <w:t>p nh</w:t>
      </w:r>
      <w:r>
        <w:rPr>
          <w:rFonts w:ascii="Times New Roman" w:hAnsi="Times New Roman" w:cs="Times New Roman"/>
          <w:sz w:val="28"/>
          <w:szCs w:val="28"/>
          <w:lang w:val="nl-NL"/>
        </w:rPr>
        <w:t>ậ</w:t>
      </w:r>
      <w:r>
        <w:rPr>
          <w:rFonts w:ascii="Times New Roman" w:hAnsi="Times New Roman" w:cs="Times New Roman"/>
          <w:sz w:val="28"/>
          <w:szCs w:val="28"/>
          <w:lang w:val="nl-NL"/>
        </w:rPr>
        <w:t>t ki</w:t>
      </w:r>
      <w:r>
        <w:rPr>
          <w:rFonts w:ascii="Times New Roman" w:hAnsi="Times New Roman" w:cs="Times New Roman"/>
          <w:sz w:val="28"/>
          <w:szCs w:val="28"/>
          <w:lang w:val="nl-NL"/>
        </w:rPr>
        <w:t>ế</w:t>
      </w:r>
      <w:r>
        <w:rPr>
          <w:rFonts w:ascii="Times New Roman" w:hAnsi="Times New Roman" w:cs="Times New Roman"/>
          <w:sz w:val="28"/>
          <w:szCs w:val="28"/>
          <w:lang w:val="nl-NL"/>
        </w:rPr>
        <w:t>n th</w:t>
      </w:r>
      <w:r>
        <w:rPr>
          <w:rFonts w:ascii="Times New Roman" w:hAnsi="Times New Roman" w:cs="Times New Roman"/>
          <w:sz w:val="28"/>
          <w:szCs w:val="28"/>
          <w:lang w:val="nl-NL"/>
        </w:rPr>
        <w:t>ứ</w:t>
      </w:r>
      <w:r>
        <w:rPr>
          <w:rFonts w:ascii="Times New Roman" w:hAnsi="Times New Roman" w:cs="Times New Roman"/>
          <w:sz w:val="28"/>
          <w:szCs w:val="28"/>
          <w:lang w:val="nl-NL"/>
        </w:rPr>
        <w:t>c, nâng cao hi</w:t>
      </w:r>
      <w:r>
        <w:rPr>
          <w:rFonts w:ascii="Times New Roman" w:hAnsi="Times New Roman" w:cs="Times New Roman"/>
          <w:sz w:val="28"/>
          <w:szCs w:val="28"/>
          <w:lang w:val="nl-NL"/>
        </w:rPr>
        <w:t>ệ</w:t>
      </w:r>
      <w:r>
        <w:rPr>
          <w:rFonts w:ascii="Times New Roman" w:hAnsi="Times New Roman" w:cs="Times New Roman"/>
          <w:sz w:val="28"/>
          <w:szCs w:val="28"/>
          <w:lang w:val="nl-NL"/>
        </w:rPr>
        <w:t>u qu</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 trong công tác đào t</w:t>
      </w:r>
      <w:r>
        <w:rPr>
          <w:rFonts w:ascii="Times New Roman" w:hAnsi="Times New Roman" w:cs="Times New Roman"/>
          <w:sz w:val="28"/>
          <w:szCs w:val="28"/>
          <w:lang w:val="nl-NL"/>
        </w:rPr>
        <w:t>ạ</w:t>
      </w:r>
      <w:r>
        <w:rPr>
          <w:rFonts w:ascii="Times New Roman" w:hAnsi="Times New Roman" w:cs="Times New Roman"/>
          <w:sz w:val="28"/>
          <w:szCs w:val="28"/>
          <w:lang w:val="nl-NL"/>
        </w:rPr>
        <w:t>o, b</w:t>
      </w:r>
      <w:r>
        <w:rPr>
          <w:rFonts w:ascii="Times New Roman" w:hAnsi="Times New Roman" w:cs="Times New Roman"/>
          <w:sz w:val="28"/>
          <w:szCs w:val="28"/>
          <w:lang w:val="nl-NL"/>
        </w:rPr>
        <w:t>ồ</w:t>
      </w:r>
      <w:r>
        <w:rPr>
          <w:rFonts w:ascii="Times New Roman" w:hAnsi="Times New Roman" w:cs="Times New Roman"/>
          <w:sz w:val="28"/>
          <w:szCs w:val="28"/>
          <w:lang w:val="nl-NL"/>
        </w:rPr>
        <w:t>i dư</w:t>
      </w:r>
      <w:r>
        <w:rPr>
          <w:rFonts w:ascii="Times New Roman" w:hAnsi="Times New Roman" w:cs="Times New Roman"/>
          <w:sz w:val="28"/>
          <w:szCs w:val="28"/>
          <w:lang w:val="nl-NL"/>
        </w:rPr>
        <w:t>ỡ</w:t>
      </w:r>
      <w:r>
        <w:rPr>
          <w:rFonts w:ascii="Times New Roman" w:hAnsi="Times New Roman" w:cs="Times New Roman"/>
          <w:sz w:val="28"/>
          <w:szCs w:val="28"/>
          <w:lang w:val="nl-NL"/>
        </w:rPr>
        <w:t>ng ki</w:t>
      </w:r>
      <w:r>
        <w:rPr>
          <w:rFonts w:ascii="Times New Roman" w:hAnsi="Times New Roman" w:cs="Times New Roman"/>
          <w:sz w:val="28"/>
          <w:szCs w:val="28"/>
          <w:lang w:val="nl-NL"/>
        </w:rPr>
        <w:t>ế</w:t>
      </w:r>
      <w:r>
        <w:rPr>
          <w:rFonts w:ascii="Times New Roman" w:hAnsi="Times New Roman" w:cs="Times New Roman"/>
          <w:sz w:val="28"/>
          <w:szCs w:val="28"/>
          <w:lang w:val="nl-NL"/>
        </w:rPr>
        <w:t>n th</w:t>
      </w:r>
      <w:r>
        <w:rPr>
          <w:rFonts w:ascii="Times New Roman" w:hAnsi="Times New Roman" w:cs="Times New Roman"/>
          <w:sz w:val="28"/>
          <w:szCs w:val="28"/>
          <w:lang w:val="nl-NL"/>
        </w:rPr>
        <w:t>ứ</w:t>
      </w:r>
      <w:r>
        <w:rPr>
          <w:rFonts w:ascii="Times New Roman" w:hAnsi="Times New Roman" w:cs="Times New Roman"/>
          <w:sz w:val="28"/>
          <w:szCs w:val="28"/>
          <w:lang w:val="nl-NL"/>
        </w:rPr>
        <w:t>c cho h</w:t>
      </w:r>
      <w:r>
        <w:rPr>
          <w:rFonts w:ascii="Times New Roman" w:hAnsi="Times New Roman" w:cs="Times New Roman"/>
          <w:sz w:val="28"/>
          <w:szCs w:val="28"/>
          <w:lang w:val="nl-NL"/>
        </w:rPr>
        <w:t>ọ</w:t>
      </w:r>
      <w:r>
        <w:rPr>
          <w:rFonts w:ascii="Times New Roman" w:hAnsi="Times New Roman" w:cs="Times New Roman"/>
          <w:sz w:val="28"/>
          <w:szCs w:val="28"/>
          <w:lang w:val="nl-NL"/>
        </w:rPr>
        <w:t>c sinh; t</w:t>
      </w:r>
      <w:r>
        <w:rPr>
          <w:rFonts w:ascii="Times New Roman" w:hAnsi="Times New Roman" w:cs="Times New Roman"/>
          <w:sz w:val="28"/>
          <w:szCs w:val="28"/>
          <w:lang w:val="nl-NL"/>
        </w:rPr>
        <w:t>ạ</w:t>
      </w:r>
      <w:r>
        <w:rPr>
          <w:rFonts w:ascii="Times New Roman" w:hAnsi="Times New Roman" w:cs="Times New Roman"/>
          <w:sz w:val="28"/>
          <w:szCs w:val="28"/>
          <w:lang w:val="nl-NL"/>
        </w:rPr>
        <w:t>o đư</w:t>
      </w:r>
      <w:r>
        <w:rPr>
          <w:rFonts w:ascii="Times New Roman" w:hAnsi="Times New Roman" w:cs="Times New Roman"/>
          <w:sz w:val="28"/>
          <w:szCs w:val="28"/>
          <w:lang w:val="nl-NL"/>
        </w:rPr>
        <w:t>ợ</w:t>
      </w:r>
      <w:r>
        <w:rPr>
          <w:rFonts w:ascii="Times New Roman" w:hAnsi="Times New Roman" w:cs="Times New Roman"/>
          <w:sz w:val="28"/>
          <w:szCs w:val="28"/>
          <w:lang w:val="nl-NL"/>
        </w:rPr>
        <w:t>c ni</w:t>
      </w:r>
      <w:r>
        <w:rPr>
          <w:rFonts w:ascii="Times New Roman" w:hAnsi="Times New Roman" w:cs="Times New Roman"/>
          <w:sz w:val="28"/>
          <w:szCs w:val="28"/>
          <w:lang w:val="nl-NL"/>
        </w:rPr>
        <w:t>ề</w:t>
      </w:r>
      <w:r>
        <w:rPr>
          <w:rFonts w:ascii="Times New Roman" w:hAnsi="Times New Roman" w:cs="Times New Roman"/>
          <w:sz w:val="28"/>
          <w:szCs w:val="28"/>
          <w:lang w:val="nl-NL"/>
        </w:rPr>
        <w:t>m tin, s</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khát khao và quy</w:t>
      </w:r>
      <w:r>
        <w:rPr>
          <w:rFonts w:ascii="Times New Roman" w:hAnsi="Times New Roman" w:cs="Times New Roman"/>
          <w:sz w:val="28"/>
          <w:szCs w:val="28"/>
          <w:lang w:val="nl-NL"/>
        </w:rPr>
        <w:t>ế</w:t>
      </w:r>
      <w:r>
        <w:rPr>
          <w:rFonts w:ascii="Times New Roman" w:hAnsi="Times New Roman" w:cs="Times New Roman"/>
          <w:sz w:val="28"/>
          <w:szCs w:val="28"/>
          <w:lang w:val="nl-NL"/>
        </w:rPr>
        <w:t>t tâm v</w:t>
      </w:r>
      <w:r>
        <w:rPr>
          <w:rFonts w:ascii="Times New Roman" w:hAnsi="Times New Roman" w:cs="Times New Roman"/>
          <w:sz w:val="28"/>
          <w:szCs w:val="28"/>
          <w:lang w:val="nl-NL"/>
        </w:rPr>
        <w:t>ớ</w:t>
      </w:r>
      <w:r>
        <w:rPr>
          <w:rFonts w:ascii="Times New Roman" w:hAnsi="Times New Roman" w:cs="Times New Roman"/>
          <w:sz w:val="28"/>
          <w:szCs w:val="28"/>
          <w:lang w:val="nl-NL"/>
        </w:rPr>
        <w:t>i ngh</w:t>
      </w:r>
      <w:r>
        <w:rPr>
          <w:rFonts w:ascii="Times New Roman" w:hAnsi="Times New Roman" w:cs="Times New Roman"/>
          <w:sz w:val="28"/>
          <w:szCs w:val="28"/>
          <w:lang w:val="nl-NL"/>
        </w:rPr>
        <w:t>ề</w:t>
      </w:r>
      <w:r>
        <w:rPr>
          <w:rFonts w:ascii="Times New Roman" w:hAnsi="Times New Roman" w:cs="Times New Roman"/>
          <w:sz w:val="28"/>
          <w:szCs w:val="28"/>
          <w:lang w:val="nl-NL"/>
        </w:rPr>
        <w:t>, giúp h</w:t>
      </w:r>
      <w:r>
        <w:rPr>
          <w:rFonts w:ascii="Times New Roman" w:hAnsi="Times New Roman" w:cs="Times New Roman"/>
          <w:sz w:val="28"/>
          <w:szCs w:val="28"/>
          <w:lang w:val="nl-NL"/>
        </w:rPr>
        <w:t>ọ</w:t>
      </w:r>
      <w:r>
        <w:rPr>
          <w:rFonts w:ascii="Times New Roman" w:hAnsi="Times New Roman" w:cs="Times New Roman"/>
          <w:sz w:val="28"/>
          <w:szCs w:val="28"/>
          <w:lang w:val="nl-NL"/>
        </w:rPr>
        <w:t xml:space="preserve"> n</w:t>
      </w:r>
      <w:r>
        <w:rPr>
          <w:rFonts w:ascii="Times New Roman" w:hAnsi="Times New Roman" w:cs="Times New Roman"/>
          <w:sz w:val="28"/>
          <w:szCs w:val="28"/>
          <w:lang w:val="nl-NL"/>
        </w:rPr>
        <w:t>ỗ</w:t>
      </w:r>
      <w:r>
        <w:rPr>
          <w:rFonts w:ascii="Times New Roman" w:hAnsi="Times New Roman" w:cs="Times New Roman"/>
          <w:sz w:val="28"/>
          <w:szCs w:val="28"/>
          <w:lang w:val="nl-NL"/>
        </w:rPr>
        <w:t xml:space="preserve"> l</w:t>
      </w:r>
      <w:r>
        <w:rPr>
          <w:rFonts w:ascii="Times New Roman" w:hAnsi="Times New Roman" w:cs="Times New Roman"/>
          <w:sz w:val="28"/>
          <w:szCs w:val="28"/>
          <w:lang w:val="nl-NL"/>
        </w:rPr>
        <w:t>ự</w:t>
      </w:r>
      <w:r>
        <w:rPr>
          <w:rFonts w:ascii="Times New Roman" w:hAnsi="Times New Roman" w:cs="Times New Roman"/>
          <w:sz w:val="28"/>
          <w:szCs w:val="28"/>
          <w:lang w:val="nl-NL"/>
        </w:rPr>
        <w:t>c hơn n</w:t>
      </w:r>
      <w:r>
        <w:rPr>
          <w:rFonts w:ascii="Times New Roman" w:hAnsi="Times New Roman" w:cs="Times New Roman"/>
          <w:sz w:val="28"/>
          <w:szCs w:val="28"/>
          <w:lang w:val="nl-NL"/>
        </w:rPr>
        <w:t>ữ</w:t>
      </w:r>
      <w:r>
        <w:rPr>
          <w:rFonts w:ascii="Times New Roman" w:hAnsi="Times New Roman" w:cs="Times New Roman"/>
          <w:sz w:val="28"/>
          <w:szCs w:val="28"/>
          <w:lang w:val="nl-NL"/>
        </w:rPr>
        <w:t>a đ</w:t>
      </w:r>
      <w:r>
        <w:rPr>
          <w:rFonts w:ascii="Times New Roman" w:hAnsi="Times New Roman" w:cs="Times New Roman"/>
          <w:sz w:val="28"/>
          <w:szCs w:val="28"/>
          <w:lang w:val="nl-NL"/>
        </w:rPr>
        <w:t>ể</w:t>
      </w:r>
      <w:r>
        <w:rPr>
          <w:rFonts w:ascii="Times New Roman" w:hAnsi="Times New Roman" w:cs="Times New Roman"/>
          <w:sz w:val="28"/>
          <w:szCs w:val="28"/>
          <w:lang w:val="nl-NL"/>
        </w:rPr>
        <w:t xml:space="preserve"> đ</w:t>
      </w:r>
      <w:r>
        <w:rPr>
          <w:rFonts w:ascii="Times New Roman" w:hAnsi="Times New Roman" w:cs="Times New Roman"/>
          <w:sz w:val="28"/>
          <w:szCs w:val="28"/>
          <w:lang w:val="nl-NL"/>
        </w:rPr>
        <w:t>ạ</w:t>
      </w:r>
      <w:r>
        <w:rPr>
          <w:rFonts w:ascii="Times New Roman" w:hAnsi="Times New Roman" w:cs="Times New Roman"/>
          <w:sz w:val="28"/>
          <w:szCs w:val="28"/>
          <w:lang w:val="nl-NL"/>
        </w:rPr>
        <w:t>t đư</w:t>
      </w:r>
      <w:r>
        <w:rPr>
          <w:rFonts w:ascii="Times New Roman" w:hAnsi="Times New Roman" w:cs="Times New Roman"/>
          <w:sz w:val="28"/>
          <w:szCs w:val="28"/>
          <w:lang w:val="nl-NL"/>
        </w:rPr>
        <w:t>ợ</w:t>
      </w:r>
      <w:r>
        <w:rPr>
          <w:rFonts w:ascii="Times New Roman" w:hAnsi="Times New Roman" w:cs="Times New Roman"/>
          <w:sz w:val="28"/>
          <w:szCs w:val="28"/>
          <w:lang w:val="nl-NL"/>
        </w:rPr>
        <w:t>c thành tích cao hơn.</w:t>
      </w:r>
    </w:p>
    <w:p w:rsidR="00884E0E" w:rsidRDefault="00F519CD">
      <w:pPr>
        <w:spacing w:before="60" w:after="0" w:line="240" w:lineRule="auto"/>
        <w:ind w:firstLine="600"/>
        <w:jc w:val="both"/>
        <w:rPr>
          <w:rFonts w:ascii="Times New Roman" w:hAnsi="Times New Roman" w:cs="Times New Roman"/>
          <w:iCs/>
          <w:sz w:val="28"/>
          <w:szCs w:val="28"/>
        </w:rPr>
      </w:pPr>
      <w:r>
        <w:rPr>
          <w:rFonts w:ascii="Times New Roman" w:hAnsi="Times New Roman" w:cs="Times New Roman"/>
          <w:bCs/>
          <w:iCs/>
          <w:sz w:val="28"/>
          <w:szCs w:val="28"/>
          <w:lang w:val="nl-NL"/>
        </w:rPr>
        <w:t>-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tiêu c</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w:t>
      </w:r>
      <w:r>
        <w:rPr>
          <w:rFonts w:ascii="Times New Roman" w:hAnsi="Times New Roman" w:cs="Times New Roman"/>
          <w:sz w:val="28"/>
          <w:szCs w:val="28"/>
          <w:lang w:val="nl-NL"/>
        </w:rPr>
        <w:t xml:space="preserve"> H</w:t>
      </w:r>
      <w:r>
        <w:rPr>
          <w:rFonts w:ascii="Times New Roman" w:hAnsi="Times New Roman" w:cs="Times New Roman"/>
          <w:sz w:val="28"/>
          <w:szCs w:val="28"/>
          <w:lang w:val="nl-NL"/>
        </w:rPr>
        <w:t>ằ</w:t>
      </w:r>
      <w:r>
        <w:rPr>
          <w:rFonts w:ascii="Times New Roman" w:hAnsi="Times New Roman" w:cs="Times New Roman"/>
          <w:sz w:val="28"/>
          <w:szCs w:val="28"/>
          <w:lang w:val="nl-NL"/>
        </w:rPr>
        <w:t xml:space="preserve">ng năm, ngân sách chi </w:t>
      </w:r>
      <w:r>
        <w:rPr>
          <w:rFonts w:ascii="Times New Roman" w:hAnsi="Times New Roman" w:cs="Times New Roman"/>
          <w:b/>
          <w:sz w:val="28"/>
          <w:szCs w:val="28"/>
          <w:lang w:val="vi-VN"/>
        </w:rPr>
        <w:t>17</w:t>
      </w:r>
      <w:r>
        <w:rPr>
          <w:rFonts w:ascii="Times New Roman" w:hAnsi="Times New Roman" w:cs="Times New Roman"/>
          <w:b/>
          <w:sz w:val="28"/>
          <w:szCs w:val="28"/>
        </w:rPr>
        <w:t>8</w:t>
      </w:r>
      <w:r>
        <w:rPr>
          <w:rFonts w:ascii="Times New Roman" w:hAnsi="Times New Roman" w:cs="Times New Roman"/>
          <w:b/>
          <w:sz w:val="28"/>
          <w:szCs w:val="28"/>
          <w:lang w:val="nl-NL"/>
        </w:rPr>
        <w:t>.000.000 đ</w:t>
      </w:r>
      <w:r>
        <w:rPr>
          <w:rFonts w:ascii="Times New Roman" w:hAnsi="Times New Roman" w:cs="Times New Roman"/>
          <w:b/>
          <w:sz w:val="28"/>
          <w:szCs w:val="28"/>
          <w:lang w:val="nl-NL"/>
        </w:rPr>
        <w:t>ồ</w:t>
      </w:r>
      <w:r>
        <w:rPr>
          <w:rFonts w:ascii="Times New Roman" w:hAnsi="Times New Roman" w:cs="Times New Roman"/>
          <w:b/>
          <w:sz w:val="28"/>
          <w:szCs w:val="28"/>
          <w:lang w:val="nl-NL"/>
        </w:rPr>
        <w:t xml:space="preserve">ng </w:t>
      </w:r>
      <w:r>
        <w:rPr>
          <w:rFonts w:ascii="Times New Roman" w:hAnsi="Times New Roman" w:cs="Times New Roman"/>
          <w:b/>
          <w:iCs/>
          <w:sz w:val="28"/>
          <w:szCs w:val="28"/>
          <w:lang w:val="nl-NL"/>
        </w:rPr>
        <w:t>(</w:t>
      </w:r>
      <w:r>
        <w:rPr>
          <w:rFonts w:ascii="Times New Roman" w:hAnsi="Times New Roman" w:cs="Times New Roman"/>
          <w:b/>
          <w:iCs/>
          <w:sz w:val="28"/>
          <w:szCs w:val="28"/>
          <w:lang w:val="vi-VN"/>
        </w:rPr>
        <w:t>m</w:t>
      </w:r>
      <w:r>
        <w:rPr>
          <w:rFonts w:ascii="Times New Roman" w:hAnsi="Times New Roman" w:cs="Times New Roman"/>
          <w:b/>
          <w:iCs/>
          <w:sz w:val="28"/>
          <w:szCs w:val="28"/>
          <w:lang w:val="vi-VN"/>
        </w:rPr>
        <w:t>ộ</w:t>
      </w:r>
      <w:r>
        <w:rPr>
          <w:rFonts w:ascii="Times New Roman" w:hAnsi="Times New Roman" w:cs="Times New Roman"/>
          <w:b/>
          <w:iCs/>
          <w:sz w:val="28"/>
          <w:szCs w:val="28"/>
          <w:lang w:val="vi-VN"/>
        </w:rPr>
        <w:t>t trăm b</w:t>
      </w:r>
      <w:r>
        <w:rPr>
          <w:rFonts w:ascii="Times New Roman" w:hAnsi="Times New Roman" w:cs="Times New Roman"/>
          <w:b/>
          <w:iCs/>
          <w:sz w:val="28"/>
          <w:szCs w:val="28"/>
          <w:lang w:val="vi-VN"/>
        </w:rPr>
        <w:t>ả</w:t>
      </w:r>
      <w:r>
        <w:rPr>
          <w:rFonts w:ascii="Times New Roman" w:hAnsi="Times New Roman" w:cs="Times New Roman"/>
          <w:b/>
          <w:iCs/>
          <w:sz w:val="28"/>
          <w:szCs w:val="28"/>
          <w:lang w:val="vi-VN"/>
        </w:rPr>
        <w:t xml:space="preserve">y mươi </w:t>
      </w:r>
      <w:r>
        <w:rPr>
          <w:rFonts w:ascii="Times New Roman" w:hAnsi="Times New Roman" w:cs="Times New Roman"/>
          <w:b/>
          <w:iCs/>
          <w:sz w:val="28"/>
          <w:szCs w:val="28"/>
        </w:rPr>
        <w:t>tám</w:t>
      </w:r>
      <w:r>
        <w:rPr>
          <w:rFonts w:ascii="Times New Roman" w:hAnsi="Times New Roman" w:cs="Times New Roman"/>
          <w:b/>
          <w:iCs/>
          <w:sz w:val="28"/>
          <w:szCs w:val="28"/>
          <w:lang w:val="nl-NL"/>
        </w:rPr>
        <w:t xml:space="preserve"> tri</w:t>
      </w:r>
      <w:r>
        <w:rPr>
          <w:rFonts w:ascii="Times New Roman" w:hAnsi="Times New Roman" w:cs="Times New Roman"/>
          <w:b/>
          <w:iCs/>
          <w:sz w:val="28"/>
          <w:szCs w:val="28"/>
          <w:lang w:val="nl-NL"/>
        </w:rPr>
        <w:t>ệ</w:t>
      </w:r>
      <w:r>
        <w:rPr>
          <w:rFonts w:ascii="Times New Roman" w:hAnsi="Times New Roman" w:cs="Times New Roman"/>
          <w:b/>
          <w:iCs/>
          <w:sz w:val="28"/>
          <w:szCs w:val="28"/>
          <w:lang w:val="nl-NL"/>
        </w:rPr>
        <w:t>u đ</w:t>
      </w:r>
      <w:r>
        <w:rPr>
          <w:rFonts w:ascii="Times New Roman" w:hAnsi="Times New Roman" w:cs="Times New Roman"/>
          <w:b/>
          <w:iCs/>
          <w:sz w:val="28"/>
          <w:szCs w:val="28"/>
          <w:lang w:val="nl-NL"/>
        </w:rPr>
        <w:t>ồ</w:t>
      </w:r>
      <w:r>
        <w:rPr>
          <w:rFonts w:ascii="Times New Roman" w:hAnsi="Times New Roman" w:cs="Times New Roman"/>
          <w:b/>
          <w:iCs/>
          <w:sz w:val="28"/>
          <w:szCs w:val="28"/>
          <w:lang w:val="nl-NL"/>
        </w:rPr>
        <w:t>ng).</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2.4.2.2.</w:t>
      </w:r>
      <w:r>
        <w:rPr>
          <w:rFonts w:ascii="Times New Roman" w:eastAsia="Times New Roman" w:hAnsi="Times New Roman" w:cs="Times New Roman"/>
          <w:sz w:val="28"/>
          <w:szCs w:val="28"/>
        </w:rPr>
        <w:t xml:space="preserve"> Tác động về xã hội</w:t>
      </w:r>
    </w:p>
    <w:p w:rsidR="00884E0E" w:rsidRDefault="00F519CD">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ó chính sách phù hợp thúc đẩy được phong trào</w:t>
      </w:r>
      <w:r>
        <w:rPr>
          <w:rFonts w:ascii="Times New Roman" w:eastAsia="Times New Roman" w:hAnsi="Times New Roman" w:cs="Times New Roman"/>
          <w:sz w:val="28"/>
          <w:szCs w:val="28"/>
        </w:rPr>
        <w:t xml:space="preserve"> dạy tốt -</w:t>
      </w:r>
      <w:r>
        <w:rPr>
          <w:rFonts w:ascii="Times New Roman" w:eastAsia="Times New Roman" w:hAnsi="Times New Roman" w:cs="Times New Roman"/>
          <w:sz w:val="28"/>
          <w:szCs w:val="28"/>
          <w:lang w:val="vi-VN"/>
        </w:rPr>
        <w:t xml:space="preserve"> học </w:t>
      </w:r>
      <w:r>
        <w:rPr>
          <w:rFonts w:ascii="Times New Roman" w:eastAsia="Times New Roman" w:hAnsi="Times New Roman" w:cs="Times New Roman"/>
          <w:sz w:val="28"/>
          <w:szCs w:val="28"/>
        </w:rPr>
        <w:t>tốt</w:t>
      </w:r>
      <w:r>
        <w:rPr>
          <w:rFonts w:ascii="Times New Roman" w:eastAsia="Times New Roman" w:hAnsi="Times New Roman" w:cs="Times New Roman"/>
          <w:sz w:val="28"/>
          <w:szCs w:val="28"/>
          <w:lang w:val="vi-VN"/>
        </w:rPr>
        <w:t xml:space="preserve"> của các cơ sở giáo dục, thể hiện được sự quan tâm của các cấp lãnh đạo, các ngành và tạo được đồng thuận của nhân dân trong việc nâng cao chất lượng giáo dục, bồi dưỡng nhân tài cho đất nước. </w:t>
      </w:r>
    </w:p>
    <w:p w:rsidR="00884E0E" w:rsidRDefault="00F519CD">
      <w:pPr>
        <w:spacing w:before="60" w:after="0" w:line="240" w:lineRule="auto"/>
        <w:ind w:firstLine="720"/>
        <w:jc w:val="both"/>
        <w:rPr>
          <w:rFonts w:ascii="Times New Roman" w:hAnsi="Times New Roman" w:cs="Times New Roman"/>
          <w:bCs/>
          <w:i/>
          <w:sz w:val="28"/>
          <w:szCs w:val="28"/>
          <w:lang w:val="vi-VN"/>
        </w:rPr>
      </w:pPr>
      <w:r>
        <w:rPr>
          <w:rFonts w:ascii="Times New Roman" w:hAnsi="Times New Roman" w:cs="Times New Roman"/>
          <w:bCs/>
          <w:iCs/>
          <w:sz w:val="28"/>
          <w:szCs w:val="28"/>
          <w:lang w:val="nl-NL"/>
        </w:rPr>
        <w:t>-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tiêu c</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w:t>
      </w:r>
      <w:r>
        <w:rPr>
          <w:rFonts w:ascii="Times New Roman" w:hAnsi="Times New Roman" w:cs="Times New Roman"/>
          <w:bCs/>
          <w:iCs/>
          <w:sz w:val="28"/>
          <w:szCs w:val="28"/>
          <w:lang w:val="vi-VN"/>
        </w:rPr>
        <w:t xml:space="preserve"> Hàng năm t</w:t>
      </w:r>
      <w:r>
        <w:rPr>
          <w:rFonts w:ascii="Times New Roman" w:hAnsi="Times New Roman" w:cs="Times New Roman"/>
          <w:bCs/>
          <w:iCs/>
          <w:sz w:val="28"/>
          <w:szCs w:val="28"/>
          <w:lang w:val="vi-VN"/>
        </w:rPr>
        <w:t>ỉ</w:t>
      </w:r>
      <w:r>
        <w:rPr>
          <w:rFonts w:ascii="Times New Roman" w:hAnsi="Times New Roman" w:cs="Times New Roman"/>
          <w:bCs/>
          <w:iCs/>
          <w:sz w:val="28"/>
          <w:szCs w:val="28"/>
          <w:lang w:val="vi-VN"/>
        </w:rPr>
        <w:t>nh ph</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i chi m</w:t>
      </w:r>
      <w:r>
        <w:rPr>
          <w:rFonts w:ascii="Times New Roman" w:hAnsi="Times New Roman" w:cs="Times New Roman"/>
          <w:bCs/>
          <w:iCs/>
          <w:sz w:val="28"/>
          <w:szCs w:val="28"/>
          <w:lang w:val="vi-VN"/>
        </w:rPr>
        <w:t>ộ</w:t>
      </w:r>
      <w:r>
        <w:rPr>
          <w:rFonts w:ascii="Times New Roman" w:hAnsi="Times New Roman" w:cs="Times New Roman"/>
          <w:bCs/>
          <w:iCs/>
          <w:sz w:val="28"/>
          <w:szCs w:val="28"/>
          <w:lang w:val="vi-VN"/>
        </w:rPr>
        <w:t>t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ngân sác</w:t>
      </w:r>
      <w:r>
        <w:rPr>
          <w:rFonts w:ascii="Times New Roman" w:hAnsi="Times New Roman" w:cs="Times New Roman"/>
          <w:bCs/>
          <w:iCs/>
          <w:sz w:val="28"/>
          <w:szCs w:val="28"/>
          <w:lang w:val="vi-VN"/>
        </w:rPr>
        <w:t>h cho ho</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t đ</w:t>
      </w:r>
      <w:r>
        <w:rPr>
          <w:rFonts w:ascii="Times New Roman" w:hAnsi="Times New Roman" w:cs="Times New Roman"/>
          <w:bCs/>
          <w:iCs/>
          <w:sz w:val="28"/>
          <w:szCs w:val="28"/>
          <w:lang w:val="vi-VN"/>
        </w:rPr>
        <w:t>ộ</w:t>
      </w:r>
      <w:r>
        <w:rPr>
          <w:rFonts w:ascii="Times New Roman" w:hAnsi="Times New Roman" w:cs="Times New Roman"/>
          <w:bCs/>
          <w:iCs/>
          <w:sz w:val="28"/>
          <w:szCs w:val="28"/>
          <w:lang w:val="vi-VN"/>
        </w:rPr>
        <w:t>ng này</w:t>
      </w:r>
    </w:p>
    <w:p w:rsidR="00884E0E" w:rsidRDefault="00F519CD">
      <w:pPr>
        <w:spacing w:before="60" w:after="0" w:line="240" w:lineRule="auto"/>
        <w:ind w:firstLine="720"/>
        <w:jc w:val="both"/>
        <w:rPr>
          <w:rFonts w:ascii="Times New Roman" w:hAnsi="Times New Roman" w:cs="Times New Roman"/>
          <w:bCs/>
          <w:i/>
          <w:sz w:val="28"/>
          <w:szCs w:val="28"/>
          <w:lang w:val="vi-VN"/>
        </w:rPr>
      </w:pPr>
      <w:r>
        <w:rPr>
          <w:rFonts w:ascii="Times New Roman" w:hAnsi="Times New Roman" w:cs="Times New Roman"/>
          <w:bCs/>
          <w:iCs/>
          <w:sz w:val="28"/>
          <w:szCs w:val="28"/>
          <w:lang w:val="vi-VN"/>
        </w:rPr>
        <w:t>2.4.2.3.</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về giới</w:t>
      </w:r>
      <w:r>
        <w:rPr>
          <w:rFonts w:ascii="Times New Roman" w:eastAsia="Times New Roman" w:hAnsi="Times New Roman" w:cs="Times New Roman"/>
          <w:sz w:val="28"/>
          <w:szCs w:val="28"/>
          <w:lang w:val="vi-VN"/>
        </w:rPr>
        <w:t>:</w:t>
      </w:r>
      <w:r>
        <w:rPr>
          <w:rFonts w:ascii="Times New Roman" w:eastAsia="Times New Roman" w:hAnsi="Times New Roman" w:cs="Times New Roman"/>
          <w:spacing w:val="-2"/>
          <w:sz w:val="28"/>
          <w:szCs w:val="28"/>
          <w:lang w:val="nl-NL"/>
        </w:rPr>
        <w:t xml:space="preserve"> Giải pháp này không </w:t>
      </w:r>
      <w:r>
        <w:rPr>
          <w:rFonts w:ascii="Times New Roman" w:eastAsia="Times New Roman" w:hAnsi="Times New Roman" w:cs="Times New Roman"/>
          <w:spacing w:val="-2"/>
          <w:sz w:val="28"/>
          <w:szCs w:val="28"/>
          <w:lang w:val="nl-NL" w:eastAsia="zh-CN"/>
        </w:rPr>
        <w:t xml:space="preserve">ảnh hưởng đến cơ hội, điều kiện, năng lực thực hiện và thụ hưởng các quyền, lợi ích của mỗi giới, bảo đảm về vấn đề bình đẳng trong </w:t>
      </w:r>
      <w:r>
        <w:rPr>
          <w:rFonts w:ascii="Times New Roman" w:eastAsia="Times New Roman" w:hAnsi="Times New Roman" w:cs="Times New Roman"/>
          <w:spacing w:val="-2"/>
          <w:sz w:val="28"/>
          <w:szCs w:val="28"/>
          <w:lang w:val="vi-VN" w:eastAsia="zh-CN"/>
        </w:rPr>
        <w:t xml:space="preserve">việc </w:t>
      </w:r>
      <w:r>
        <w:rPr>
          <w:rFonts w:ascii="Times New Roman" w:eastAsia="Times New Roman" w:hAnsi="Times New Roman" w:cs="Times New Roman"/>
          <w:spacing w:val="-2"/>
          <w:sz w:val="28"/>
          <w:szCs w:val="28"/>
          <w:lang w:val="nl-NL" w:eastAsia="zh-CN"/>
        </w:rPr>
        <w:t xml:space="preserve">thụ hưởng chế độ </w:t>
      </w:r>
      <w:r>
        <w:rPr>
          <w:rFonts w:ascii="Times New Roman" w:eastAsia="Times New Roman" w:hAnsi="Times New Roman" w:cs="Times New Roman"/>
          <w:spacing w:val="-2"/>
          <w:sz w:val="28"/>
          <w:szCs w:val="28"/>
          <w:lang w:val="vi-VN" w:eastAsia="zh-CN"/>
        </w:rPr>
        <w:t>ưu đãi của tỉnh</w:t>
      </w:r>
    </w:p>
    <w:p w:rsidR="00884E0E" w:rsidRDefault="00F519CD">
      <w:pPr>
        <w:tabs>
          <w:tab w:val="right" w:leader="dot" w:pos="7920"/>
        </w:tabs>
        <w:spacing w:before="60" w:after="60" w:line="240" w:lineRule="auto"/>
        <w:ind w:firstLine="720"/>
        <w:jc w:val="both"/>
        <w:rPr>
          <w:rFonts w:ascii="Times New Roman" w:eastAsia="Times New Roman" w:hAnsi="Times New Roman" w:cs="Times New Roman"/>
          <w:spacing w:val="2"/>
          <w:sz w:val="28"/>
          <w:szCs w:val="28"/>
          <w:lang w:val="nl-NL"/>
        </w:rPr>
      </w:pPr>
      <w:r>
        <w:rPr>
          <w:rFonts w:ascii="Times New Roman" w:hAnsi="Times New Roman" w:cs="Times New Roman"/>
          <w:bCs/>
          <w:iCs/>
          <w:sz w:val="28"/>
          <w:szCs w:val="28"/>
          <w:lang w:val="vi-VN"/>
        </w:rPr>
        <w:t>2.4.2.4.</w:t>
      </w:r>
      <w:r>
        <w:rPr>
          <w:rFonts w:ascii="Times New Roman" w:hAnsi="Times New Roman" w:cs="Times New Roman"/>
          <w:bCs/>
          <w:i/>
          <w:sz w:val="28"/>
          <w:szCs w:val="28"/>
          <w:lang w:val="vi-VN"/>
        </w:rPr>
        <w:t xml:space="preserve"> </w:t>
      </w:r>
      <w:r>
        <w:rPr>
          <w:rFonts w:ascii="Times New Roman" w:eastAsia="Times New Roman" w:hAnsi="Times New Roman" w:cs="Times New Roman"/>
          <w:sz w:val="28"/>
          <w:szCs w:val="28"/>
        </w:rPr>
        <w:t>Tác động v</w:t>
      </w:r>
      <w:r>
        <w:rPr>
          <w:rFonts w:ascii="Times New Roman" w:eastAsia="Times New Roman" w:hAnsi="Times New Roman" w:cs="Times New Roman"/>
          <w:sz w:val="28"/>
          <w:szCs w:val="28"/>
        </w:rPr>
        <w:t>ề thủ tục hành chính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2"/>
          <w:sz w:val="28"/>
          <w:szCs w:val="28"/>
          <w:lang w:val="nl-NL"/>
        </w:rPr>
        <w:t>Giải pháp này không phát sinh các vấn đề về thủ tục hành chính mới.</w:t>
      </w:r>
    </w:p>
    <w:p w:rsidR="00884E0E" w:rsidRDefault="00F519CD">
      <w:pPr>
        <w:spacing w:before="6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iCs/>
          <w:sz w:val="28"/>
          <w:szCs w:val="28"/>
          <w:lang w:val="vi-VN"/>
        </w:rPr>
        <w:t>2.4.2.5.</w:t>
      </w:r>
      <w:r>
        <w:rPr>
          <w:rFonts w:ascii="Times New Roman" w:eastAsia="Times New Roman" w:hAnsi="Times New Roman" w:cs="Times New Roman"/>
          <w:sz w:val="28"/>
          <w:szCs w:val="28"/>
        </w:rPr>
        <w:t xml:space="preserve"> Tác động đối với hệ thống pháp luật</w:t>
      </w:r>
    </w:p>
    <w:p w:rsidR="00884E0E" w:rsidRDefault="00F519CD">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Tác động tích cực</w:t>
      </w:r>
      <w:r>
        <w:rPr>
          <w:rFonts w:ascii="Times New Roman" w:eastAsia="Times New Roman" w:hAnsi="Times New Roman" w:cs="Times New Roman"/>
          <w:sz w:val="28"/>
          <w:szCs w:val="28"/>
          <w:lang w:val="vi-VN"/>
        </w:rPr>
        <w:t xml:space="preserve">: </w:t>
      </w:r>
      <w:bookmarkStart w:id="12" w:name="_Hlk163031508"/>
      <w:r>
        <w:rPr>
          <w:rFonts w:ascii="Times New Roman" w:eastAsia="Times New Roman" w:hAnsi="Times New Roman" w:cs="Times New Roman"/>
          <w:sz w:val="28"/>
          <w:szCs w:val="28"/>
          <w:lang w:val="vi-VN"/>
        </w:rPr>
        <w:t xml:space="preserve">Tham mưu ban hành văn bản quy phạm pháp luật giúp ngành giáo dục thúc đẩy được phong trào học tập, tạo được động lực cho </w:t>
      </w:r>
      <w:r>
        <w:rPr>
          <w:rFonts w:ascii="Times New Roman" w:eastAsia="Times New Roman" w:hAnsi="Times New Roman" w:cs="Times New Roman"/>
          <w:sz w:val="28"/>
          <w:szCs w:val="28"/>
        </w:rPr>
        <w:t>đội ngũ nhà giáo trong công tác bồi dưỡng, hướng dẫn học sinh, giúp học sinh có được</w:t>
      </w:r>
      <w:r>
        <w:rPr>
          <w:rFonts w:ascii="Times New Roman" w:eastAsia="Times New Roman" w:hAnsi="Times New Roman" w:cs="Times New Roman"/>
          <w:sz w:val="28"/>
          <w:szCs w:val="28"/>
          <w:lang w:val="vi-VN"/>
        </w:rPr>
        <w:t xml:space="preserve"> kết quả tốt trong </w:t>
      </w:r>
      <w:r>
        <w:rPr>
          <w:rFonts w:ascii="Times New Roman" w:eastAsia="Times New Roman" w:hAnsi="Times New Roman" w:cs="Times New Roman"/>
          <w:sz w:val="28"/>
          <w:szCs w:val="28"/>
        </w:rPr>
        <w:t xml:space="preserve">các </w:t>
      </w:r>
      <w:r>
        <w:rPr>
          <w:rFonts w:ascii="Times New Roman" w:eastAsia="Times New Roman" w:hAnsi="Times New Roman" w:cs="Times New Roman"/>
          <w:sz w:val="28"/>
          <w:szCs w:val="28"/>
          <w:lang w:val="vi-VN"/>
        </w:rPr>
        <w:t xml:space="preserve">kỳ thi quốc gia, quốc tế. </w:t>
      </w:r>
      <w:bookmarkEnd w:id="12"/>
    </w:p>
    <w:p w:rsidR="00884E0E" w:rsidRDefault="00F519CD">
      <w:pPr>
        <w:spacing w:after="0" w:line="240" w:lineRule="auto"/>
        <w:ind w:firstLine="720"/>
        <w:jc w:val="both"/>
        <w:rPr>
          <w:rFonts w:ascii="Times New Roman" w:hAnsi="Times New Roman" w:cs="Times New Roman"/>
          <w:bCs/>
          <w:i/>
          <w:sz w:val="28"/>
          <w:szCs w:val="28"/>
          <w:lang w:val="vi-VN"/>
        </w:rPr>
      </w:pPr>
      <w:r>
        <w:rPr>
          <w:rFonts w:ascii="Times New Roman" w:hAnsi="Times New Roman" w:cs="Times New Roman"/>
          <w:bCs/>
          <w:iCs/>
          <w:sz w:val="28"/>
          <w:szCs w:val="28"/>
          <w:lang w:val="nl-NL"/>
        </w:rPr>
        <w:t>-</w:t>
      </w:r>
      <w:r>
        <w:rPr>
          <w:rFonts w:ascii="Times New Roman" w:hAnsi="Times New Roman" w:cs="Times New Roman"/>
          <w:bCs/>
          <w:iCs/>
          <w:sz w:val="28"/>
          <w:szCs w:val="28"/>
          <w:lang w:val="nl-NL"/>
        </w:rPr>
        <w:t xml:space="preserve"> Tác đ</w:t>
      </w:r>
      <w:r>
        <w:rPr>
          <w:rFonts w:ascii="Times New Roman" w:hAnsi="Times New Roman" w:cs="Times New Roman"/>
          <w:bCs/>
          <w:iCs/>
          <w:sz w:val="28"/>
          <w:szCs w:val="28"/>
          <w:lang w:val="nl-NL"/>
        </w:rPr>
        <w:t>ộ</w:t>
      </w:r>
      <w:r>
        <w:rPr>
          <w:rFonts w:ascii="Times New Roman" w:hAnsi="Times New Roman" w:cs="Times New Roman"/>
          <w:bCs/>
          <w:iCs/>
          <w:sz w:val="28"/>
          <w:szCs w:val="28"/>
          <w:lang w:val="nl-NL"/>
        </w:rPr>
        <w:t>ng tiêu c</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c:</w:t>
      </w:r>
      <w:r>
        <w:rPr>
          <w:rFonts w:ascii="Times New Roman" w:hAnsi="Times New Roman" w:cs="Times New Roman"/>
          <w:bCs/>
          <w:iCs/>
          <w:sz w:val="28"/>
          <w:szCs w:val="28"/>
          <w:lang w:val="vi-VN"/>
        </w:rPr>
        <w:t xml:space="preserve"> M</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th</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 gian nghiên c</w:t>
      </w:r>
      <w:r>
        <w:rPr>
          <w:rFonts w:ascii="Times New Roman" w:hAnsi="Times New Roman" w:cs="Times New Roman"/>
          <w:bCs/>
          <w:iCs/>
          <w:sz w:val="28"/>
          <w:szCs w:val="28"/>
          <w:lang w:val="vi-VN"/>
        </w:rPr>
        <w:t>ứ</w:t>
      </w:r>
      <w:r>
        <w:rPr>
          <w:rFonts w:ascii="Times New Roman" w:hAnsi="Times New Roman" w:cs="Times New Roman"/>
          <w:bCs/>
          <w:iCs/>
          <w:sz w:val="28"/>
          <w:szCs w:val="28"/>
          <w:lang w:val="vi-VN"/>
        </w:rPr>
        <w:t>u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quy trình trình văn b</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n quy ph</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m pháp lu</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w:t>
      </w:r>
    </w:p>
    <w:p w:rsidR="00884E0E" w:rsidRDefault="00F519CD">
      <w:pPr>
        <w:spacing w:before="60" w:after="0" w:line="240" w:lineRule="auto"/>
        <w:ind w:firstLine="600"/>
        <w:jc w:val="both"/>
        <w:rPr>
          <w:rFonts w:ascii="Times New Roman" w:hAnsi="Times New Roman" w:cs="Times New Roman"/>
          <w:bCs/>
          <w:iCs/>
          <w:sz w:val="28"/>
          <w:szCs w:val="28"/>
          <w:lang w:val="nl-NL"/>
        </w:rPr>
      </w:pPr>
      <w:r>
        <w:rPr>
          <w:rFonts w:ascii="Times New Roman" w:hAnsi="Times New Roman" w:cs="Times New Roman"/>
          <w:bCs/>
          <w:iCs/>
          <w:sz w:val="28"/>
          <w:szCs w:val="28"/>
          <w:lang w:val="vi-VN"/>
        </w:rPr>
        <w:t>2</w:t>
      </w:r>
      <w:r>
        <w:rPr>
          <w:rFonts w:ascii="Times New Roman" w:hAnsi="Times New Roman" w:cs="Times New Roman"/>
          <w:bCs/>
          <w:iCs/>
          <w:sz w:val="28"/>
          <w:szCs w:val="28"/>
          <w:lang w:val="nl-NL"/>
        </w:rPr>
        <w:t>.5. Ki</w:t>
      </w:r>
      <w:r>
        <w:rPr>
          <w:rFonts w:ascii="Times New Roman" w:hAnsi="Times New Roman" w:cs="Times New Roman"/>
          <w:bCs/>
          <w:iCs/>
          <w:sz w:val="28"/>
          <w:szCs w:val="28"/>
          <w:lang w:val="nl-NL"/>
        </w:rPr>
        <w:t>ế</w:t>
      </w:r>
      <w:r>
        <w:rPr>
          <w:rFonts w:ascii="Times New Roman" w:hAnsi="Times New Roman" w:cs="Times New Roman"/>
          <w:bCs/>
          <w:iCs/>
          <w:sz w:val="28"/>
          <w:szCs w:val="28"/>
          <w:lang w:val="nl-NL"/>
        </w:rPr>
        <w:t>n ngh</w:t>
      </w:r>
      <w:r>
        <w:rPr>
          <w:rFonts w:ascii="Times New Roman" w:hAnsi="Times New Roman" w:cs="Times New Roman"/>
          <w:bCs/>
          <w:iCs/>
          <w:sz w:val="28"/>
          <w:szCs w:val="28"/>
          <w:lang w:val="nl-NL"/>
        </w:rPr>
        <w:t>ị</w:t>
      </w:r>
      <w:r>
        <w:rPr>
          <w:rFonts w:ascii="Times New Roman" w:hAnsi="Times New Roman" w:cs="Times New Roman"/>
          <w:bCs/>
          <w:iCs/>
          <w:sz w:val="28"/>
          <w:szCs w:val="28"/>
          <w:lang w:val="nl-NL"/>
        </w:rPr>
        <w:t xml:space="preserve"> gi</w:t>
      </w:r>
      <w:r>
        <w:rPr>
          <w:rFonts w:ascii="Times New Roman" w:hAnsi="Times New Roman" w:cs="Times New Roman"/>
          <w:bCs/>
          <w:iCs/>
          <w:sz w:val="28"/>
          <w:szCs w:val="28"/>
          <w:lang w:val="nl-NL"/>
        </w:rPr>
        <w:t>ả</w:t>
      </w:r>
      <w:r>
        <w:rPr>
          <w:rFonts w:ascii="Times New Roman" w:hAnsi="Times New Roman" w:cs="Times New Roman"/>
          <w:bCs/>
          <w:iCs/>
          <w:sz w:val="28"/>
          <w:szCs w:val="28"/>
          <w:lang w:val="nl-NL"/>
        </w:rPr>
        <w:t>i pháp l</w:t>
      </w:r>
      <w:r>
        <w:rPr>
          <w:rFonts w:ascii="Times New Roman" w:hAnsi="Times New Roman" w:cs="Times New Roman"/>
          <w:bCs/>
          <w:iCs/>
          <w:sz w:val="28"/>
          <w:szCs w:val="28"/>
          <w:lang w:val="nl-NL"/>
        </w:rPr>
        <w:t>ự</w:t>
      </w:r>
      <w:r>
        <w:rPr>
          <w:rFonts w:ascii="Times New Roman" w:hAnsi="Times New Roman" w:cs="Times New Roman"/>
          <w:bCs/>
          <w:iCs/>
          <w:sz w:val="28"/>
          <w:szCs w:val="28"/>
          <w:lang w:val="nl-NL"/>
        </w:rPr>
        <w:t>a ch</w:t>
      </w:r>
      <w:r>
        <w:rPr>
          <w:rFonts w:ascii="Times New Roman" w:hAnsi="Times New Roman" w:cs="Times New Roman"/>
          <w:bCs/>
          <w:iCs/>
          <w:sz w:val="28"/>
          <w:szCs w:val="28"/>
          <w:lang w:val="nl-NL"/>
        </w:rPr>
        <w:t>ọ</w:t>
      </w:r>
      <w:r>
        <w:rPr>
          <w:rFonts w:ascii="Times New Roman" w:hAnsi="Times New Roman" w:cs="Times New Roman"/>
          <w:bCs/>
          <w:iCs/>
          <w:sz w:val="28"/>
          <w:szCs w:val="28"/>
          <w:lang w:val="nl-NL"/>
        </w:rPr>
        <w:t>n</w:t>
      </w:r>
    </w:p>
    <w:p w:rsidR="00884E0E" w:rsidRDefault="00F519CD">
      <w:pPr>
        <w:spacing w:before="60" w:after="0" w:line="240" w:lineRule="auto"/>
        <w:ind w:firstLine="600"/>
        <w:jc w:val="both"/>
        <w:rPr>
          <w:rFonts w:ascii="Times New Roman" w:hAnsi="Times New Roman" w:cs="Times New Roman"/>
          <w:sz w:val="28"/>
          <w:szCs w:val="28"/>
          <w:lang w:val="nl-NL"/>
        </w:rPr>
      </w:pPr>
      <w:r>
        <w:rPr>
          <w:rFonts w:ascii="Times New Roman" w:hAnsi="Times New Roman" w:cs="Times New Roman"/>
          <w:sz w:val="28"/>
          <w:szCs w:val="28"/>
          <w:lang w:val="nl-NL"/>
        </w:rPr>
        <w:t>T</w:t>
      </w:r>
      <w:r>
        <w:rPr>
          <w:rFonts w:ascii="Times New Roman" w:hAnsi="Times New Roman" w:cs="Times New Roman"/>
          <w:sz w:val="28"/>
          <w:szCs w:val="28"/>
          <w:lang w:val="nl-NL"/>
        </w:rPr>
        <w:t>ừ</w:t>
      </w:r>
      <w:r>
        <w:rPr>
          <w:rFonts w:ascii="Times New Roman" w:hAnsi="Times New Roman" w:cs="Times New Roman"/>
          <w:sz w:val="28"/>
          <w:szCs w:val="28"/>
          <w:lang w:val="nl-NL"/>
        </w:rPr>
        <w:t xml:space="preserve"> phân tích tác đ</w:t>
      </w:r>
      <w:r>
        <w:rPr>
          <w:rFonts w:ascii="Times New Roman" w:hAnsi="Times New Roman" w:cs="Times New Roman"/>
          <w:sz w:val="28"/>
          <w:szCs w:val="28"/>
          <w:lang w:val="nl-NL"/>
        </w:rPr>
        <w:t>ộ</w:t>
      </w:r>
      <w:r>
        <w:rPr>
          <w:rFonts w:ascii="Times New Roman" w:hAnsi="Times New Roman" w:cs="Times New Roman"/>
          <w:sz w:val="28"/>
          <w:szCs w:val="28"/>
          <w:lang w:val="nl-NL"/>
        </w:rPr>
        <w:t>ng tích c</w:t>
      </w:r>
      <w:r>
        <w:rPr>
          <w:rFonts w:ascii="Times New Roman" w:hAnsi="Times New Roman" w:cs="Times New Roman"/>
          <w:sz w:val="28"/>
          <w:szCs w:val="28"/>
          <w:lang w:val="nl-NL"/>
        </w:rPr>
        <w:t>ự</w:t>
      </w:r>
      <w:r>
        <w:rPr>
          <w:rFonts w:ascii="Times New Roman" w:hAnsi="Times New Roman" w:cs="Times New Roman"/>
          <w:sz w:val="28"/>
          <w:szCs w:val="28"/>
          <w:lang w:val="nl-NL"/>
        </w:rPr>
        <w:t>c, tiêu c</w:t>
      </w:r>
      <w:r>
        <w:rPr>
          <w:rFonts w:ascii="Times New Roman" w:hAnsi="Times New Roman" w:cs="Times New Roman"/>
          <w:sz w:val="28"/>
          <w:szCs w:val="28"/>
          <w:lang w:val="nl-NL"/>
        </w:rPr>
        <w:t>ự</w:t>
      </w:r>
      <w:r>
        <w:rPr>
          <w:rFonts w:ascii="Times New Roman" w:hAnsi="Times New Roman" w:cs="Times New Roman"/>
          <w:sz w:val="28"/>
          <w:szCs w:val="28"/>
          <w:lang w:val="nl-NL"/>
        </w:rPr>
        <w:t>c c</w:t>
      </w:r>
      <w:r>
        <w:rPr>
          <w:rFonts w:ascii="Times New Roman" w:hAnsi="Times New Roman" w:cs="Times New Roman"/>
          <w:sz w:val="28"/>
          <w:szCs w:val="28"/>
          <w:lang w:val="nl-NL"/>
        </w:rPr>
        <w:t>ủ</w:t>
      </w:r>
      <w:r>
        <w:rPr>
          <w:rFonts w:ascii="Times New Roman" w:hAnsi="Times New Roman" w:cs="Times New Roman"/>
          <w:sz w:val="28"/>
          <w:szCs w:val="28"/>
          <w:lang w:val="nl-NL"/>
        </w:rPr>
        <w:t>a các gi</w:t>
      </w:r>
      <w:r>
        <w:rPr>
          <w:rFonts w:ascii="Times New Roman" w:hAnsi="Times New Roman" w:cs="Times New Roman"/>
          <w:sz w:val="28"/>
          <w:szCs w:val="28"/>
          <w:lang w:val="nl-NL"/>
        </w:rPr>
        <w:t>ả</w:t>
      </w:r>
      <w:r>
        <w:rPr>
          <w:rFonts w:ascii="Times New Roman" w:hAnsi="Times New Roman" w:cs="Times New Roman"/>
          <w:sz w:val="28"/>
          <w:szCs w:val="28"/>
          <w:lang w:val="nl-NL"/>
        </w:rPr>
        <w:t>i pháp nêu trên, đ</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xu</w:t>
      </w:r>
      <w:r>
        <w:rPr>
          <w:rFonts w:ascii="Times New Roman" w:hAnsi="Times New Roman" w:cs="Times New Roman"/>
          <w:sz w:val="28"/>
          <w:szCs w:val="28"/>
          <w:lang w:val="nl-NL"/>
        </w:rPr>
        <w:t>ấ</w:t>
      </w:r>
      <w:r>
        <w:rPr>
          <w:rFonts w:ascii="Times New Roman" w:hAnsi="Times New Roman" w:cs="Times New Roman"/>
          <w:sz w:val="28"/>
          <w:szCs w:val="28"/>
          <w:lang w:val="nl-NL"/>
        </w:rPr>
        <w:t>t l</w:t>
      </w:r>
      <w:r>
        <w:rPr>
          <w:rFonts w:ascii="Times New Roman" w:hAnsi="Times New Roman" w:cs="Times New Roman"/>
          <w:sz w:val="28"/>
          <w:szCs w:val="28"/>
          <w:lang w:val="nl-NL"/>
        </w:rPr>
        <w:t>ự</w:t>
      </w:r>
      <w:r>
        <w:rPr>
          <w:rFonts w:ascii="Times New Roman" w:hAnsi="Times New Roman" w:cs="Times New Roman"/>
          <w:sz w:val="28"/>
          <w:szCs w:val="28"/>
          <w:lang w:val="nl-NL"/>
        </w:rPr>
        <w:t>a ch</w:t>
      </w:r>
      <w:r>
        <w:rPr>
          <w:rFonts w:ascii="Times New Roman" w:hAnsi="Times New Roman" w:cs="Times New Roman"/>
          <w:sz w:val="28"/>
          <w:szCs w:val="28"/>
          <w:lang w:val="nl-NL"/>
        </w:rPr>
        <w:t>ọ</w:t>
      </w:r>
      <w:r>
        <w:rPr>
          <w:rFonts w:ascii="Times New Roman" w:hAnsi="Times New Roman" w:cs="Times New Roman"/>
          <w:sz w:val="28"/>
          <w:szCs w:val="28"/>
          <w:lang w:val="nl-NL"/>
        </w:rPr>
        <w:t>n gi</w:t>
      </w:r>
      <w:r>
        <w:rPr>
          <w:rFonts w:ascii="Times New Roman" w:hAnsi="Times New Roman" w:cs="Times New Roman"/>
          <w:sz w:val="28"/>
          <w:szCs w:val="28"/>
          <w:lang w:val="nl-NL"/>
        </w:rPr>
        <w:t>ả</w:t>
      </w:r>
      <w:r>
        <w:rPr>
          <w:rFonts w:ascii="Times New Roman" w:hAnsi="Times New Roman" w:cs="Times New Roman"/>
          <w:sz w:val="28"/>
          <w:szCs w:val="28"/>
          <w:lang w:val="nl-NL"/>
        </w:rPr>
        <w:t>i pháp 2 s</w:t>
      </w:r>
      <w:r>
        <w:rPr>
          <w:rFonts w:ascii="Times New Roman" w:hAnsi="Times New Roman" w:cs="Times New Roman"/>
          <w:sz w:val="28"/>
          <w:szCs w:val="28"/>
          <w:lang w:val="nl-NL"/>
        </w:rPr>
        <w:t>ử</w:t>
      </w:r>
      <w:r>
        <w:rPr>
          <w:rFonts w:ascii="Times New Roman" w:hAnsi="Times New Roman" w:cs="Times New Roman"/>
          <w:sz w:val="28"/>
          <w:szCs w:val="28"/>
          <w:lang w:val="nl-NL"/>
        </w:rPr>
        <w:t xml:space="preserve"> d</w:t>
      </w:r>
      <w:r>
        <w:rPr>
          <w:rFonts w:ascii="Times New Roman" w:hAnsi="Times New Roman" w:cs="Times New Roman"/>
          <w:sz w:val="28"/>
          <w:szCs w:val="28"/>
          <w:lang w:val="nl-NL"/>
        </w:rPr>
        <w:t>ụ</w:t>
      </w:r>
      <w:r>
        <w:rPr>
          <w:rFonts w:ascii="Times New Roman" w:hAnsi="Times New Roman" w:cs="Times New Roman"/>
          <w:sz w:val="28"/>
          <w:szCs w:val="28"/>
          <w:lang w:val="nl-NL"/>
        </w:rPr>
        <w:t>ng ngu</w:t>
      </w:r>
      <w:r>
        <w:rPr>
          <w:rFonts w:ascii="Times New Roman" w:hAnsi="Times New Roman" w:cs="Times New Roman"/>
          <w:sz w:val="28"/>
          <w:szCs w:val="28"/>
          <w:lang w:val="nl-NL"/>
        </w:rPr>
        <w:t>ồ</w:t>
      </w:r>
      <w:r>
        <w:rPr>
          <w:rFonts w:ascii="Times New Roman" w:hAnsi="Times New Roman" w:cs="Times New Roman"/>
          <w:sz w:val="28"/>
          <w:szCs w:val="28"/>
          <w:lang w:val="nl-NL"/>
        </w:rPr>
        <w:t>n ngân sách th</w:t>
      </w:r>
      <w:r>
        <w:rPr>
          <w:rFonts w:ascii="Times New Roman" w:hAnsi="Times New Roman" w:cs="Times New Roman"/>
          <w:sz w:val="28"/>
          <w:szCs w:val="28"/>
          <w:lang w:val="nl-NL"/>
        </w:rPr>
        <w:t>ư</w:t>
      </w:r>
      <w:r>
        <w:rPr>
          <w:rFonts w:ascii="Times New Roman" w:hAnsi="Times New Roman" w:cs="Times New Roman"/>
          <w:sz w:val="28"/>
          <w:szCs w:val="28"/>
          <w:lang w:val="nl-NL"/>
        </w:rPr>
        <w:t>ở</w:t>
      </w:r>
      <w:r>
        <w:rPr>
          <w:rFonts w:ascii="Times New Roman" w:hAnsi="Times New Roman" w:cs="Times New Roman"/>
          <w:sz w:val="28"/>
          <w:szCs w:val="28"/>
          <w:lang w:val="nl-NL"/>
        </w:rPr>
        <w:t>ng đ</w:t>
      </w:r>
      <w:r>
        <w:rPr>
          <w:rFonts w:ascii="Times New Roman" w:hAnsi="Times New Roman" w:cs="Times New Roman"/>
          <w:sz w:val="28"/>
          <w:szCs w:val="28"/>
          <w:lang w:val="nl-NL"/>
        </w:rPr>
        <w:t>ộ</w:t>
      </w:r>
      <w:r>
        <w:rPr>
          <w:rFonts w:ascii="Times New Roman" w:hAnsi="Times New Roman" w:cs="Times New Roman"/>
          <w:sz w:val="28"/>
          <w:szCs w:val="28"/>
          <w:lang w:val="nl-NL"/>
        </w:rPr>
        <w:t>i ngũ nhà giáo có h</w:t>
      </w:r>
      <w:r>
        <w:rPr>
          <w:rFonts w:ascii="Times New Roman" w:hAnsi="Times New Roman" w:cs="Times New Roman"/>
          <w:sz w:val="28"/>
          <w:szCs w:val="28"/>
          <w:lang w:val="nl-NL"/>
        </w:rPr>
        <w:t>ọ</w:t>
      </w:r>
      <w:r>
        <w:rPr>
          <w:rFonts w:ascii="Times New Roman" w:hAnsi="Times New Roman" w:cs="Times New Roman"/>
          <w:sz w:val="28"/>
          <w:szCs w:val="28"/>
          <w:lang w:val="nl-NL"/>
        </w:rPr>
        <w:t>c sinh đo</w:t>
      </w:r>
      <w:r>
        <w:rPr>
          <w:rFonts w:ascii="Times New Roman" w:hAnsi="Times New Roman" w:cs="Times New Roman"/>
          <w:sz w:val="28"/>
          <w:szCs w:val="28"/>
          <w:lang w:val="nl-NL"/>
        </w:rPr>
        <w:t>ạ</w:t>
      </w:r>
      <w:r>
        <w:rPr>
          <w:rFonts w:ascii="Times New Roman" w:hAnsi="Times New Roman" w:cs="Times New Roman"/>
          <w:sz w:val="28"/>
          <w:szCs w:val="28"/>
          <w:lang w:val="nl-NL"/>
        </w:rPr>
        <w:t>t gi</w:t>
      </w:r>
      <w:r>
        <w:rPr>
          <w:rFonts w:ascii="Times New Roman" w:hAnsi="Times New Roman" w:cs="Times New Roman"/>
          <w:sz w:val="28"/>
          <w:szCs w:val="28"/>
          <w:lang w:val="nl-NL"/>
        </w:rPr>
        <w:t>ả</w:t>
      </w:r>
      <w:r>
        <w:rPr>
          <w:rFonts w:ascii="Times New Roman" w:hAnsi="Times New Roman" w:cs="Times New Roman"/>
          <w:sz w:val="28"/>
          <w:szCs w:val="28"/>
          <w:lang w:val="nl-NL"/>
        </w:rPr>
        <w:t>i trong các k</w:t>
      </w:r>
      <w:r>
        <w:rPr>
          <w:rFonts w:ascii="Times New Roman" w:hAnsi="Times New Roman" w:cs="Times New Roman"/>
          <w:sz w:val="28"/>
          <w:szCs w:val="28"/>
          <w:lang w:val="nl-NL"/>
        </w:rPr>
        <w:t>ỳ</w:t>
      </w:r>
      <w:r>
        <w:rPr>
          <w:rFonts w:ascii="Times New Roman" w:hAnsi="Times New Roman" w:cs="Times New Roman"/>
          <w:sz w:val="28"/>
          <w:szCs w:val="28"/>
          <w:lang w:val="nl-NL"/>
        </w:rPr>
        <w:t xml:space="preserve"> thi qu</w:t>
      </w:r>
      <w:r>
        <w:rPr>
          <w:rFonts w:ascii="Times New Roman" w:hAnsi="Times New Roman" w:cs="Times New Roman"/>
          <w:sz w:val="28"/>
          <w:szCs w:val="28"/>
          <w:lang w:val="nl-NL"/>
        </w:rPr>
        <w:t>ố</w:t>
      </w:r>
      <w:r>
        <w:rPr>
          <w:rFonts w:ascii="Times New Roman" w:hAnsi="Times New Roman" w:cs="Times New Roman"/>
          <w:sz w:val="28"/>
          <w:szCs w:val="28"/>
          <w:lang w:val="nl-NL"/>
        </w:rPr>
        <w:t>c gia.</w:t>
      </w:r>
    </w:p>
    <w:p w:rsidR="00884E0E" w:rsidRDefault="00F519CD">
      <w:pPr>
        <w:spacing w:before="60"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III. Ý KI</w:t>
      </w:r>
      <w:r>
        <w:rPr>
          <w:rFonts w:ascii="Times New Roman" w:hAnsi="Times New Roman" w:cs="Times New Roman"/>
          <w:b/>
          <w:sz w:val="28"/>
          <w:szCs w:val="28"/>
        </w:rPr>
        <w:t>Ế</w:t>
      </w:r>
      <w:r>
        <w:rPr>
          <w:rFonts w:ascii="Times New Roman" w:hAnsi="Times New Roman" w:cs="Times New Roman"/>
          <w:b/>
          <w:sz w:val="28"/>
          <w:szCs w:val="28"/>
        </w:rPr>
        <w:t>N THAM V</w:t>
      </w:r>
      <w:r>
        <w:rPr>
          <w:rFonts w:ascii="Times New Roman" w:hAnsi="Times New Roman" w:cs="Times New Roman"/>
          <w:b/>
          <w:sz w:val="28"/>
          <w:szCs w:val="28"/>
        </w:rPr>
        <w:t>Ấ</w:t>
      </w:r>
      <w:r>
        <w:rPr>
          <w:rFonts w:ascii="Times New Roman" w:hAnsi="Times New Roman" w:cs="Times New Roman"/>
          <w:b/>
          <w:sz w:val="28"/>
          <w:szCs w:val="28"/>
        </w:rPr>
        <w:t>N</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 báo cáo đánh giá tác đ</w:t>
      </w:r>
      <w:r>
        <w:rPr>
          <w:rFonts w:ascii="Times New Roman" w:hAnsi="Times New Roman" w:cs="Times New Roman"/>
          <w:sz w:val="28"/>
          <w:szCs w:val="28"/>
        </w:rPr>
        <w:t>ộ</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l</w:t>
      </w:r>
      <w:r>
        <w:rPr>
          <w:rFonts w:ascii="Times New Roman" w:hAnsi="Times New Roman" w:cs="Times New Roman"/>
          <w:sz w:val="28"/>
          <w:szCs w:val="28"/>
        </w:rPr>
        <w:t>ấ</w:t>
      </w:r>
      <w:r>
        <w:rPr>
          <w:rFonts w:ascii="Times New Roman" w:hAnsi="Times New Roman" w:cs="Times New Roman"/>
          <w:sz w:val="28"/>
          <w:szCs w:val="28"/>
        </w:rPr>
        <w:t>y ý ki</w:t>
      </w:r>
      <w:r>
        <w:rPr>
          <w:rFonts w:ascii="Times New Roman" w:hAnsi="Times New Roman" w:cs="Times New Roman"/>
          <w:sz w:val="28"/>
          <w:szCs w:val="28"/>
        </w:rPr>
        <w:t>ế</w:t>
      </w:r>
      <w:r>
        <w:rPr>
          <w:rFonts w:ascii="Times New Roman" w:hAnsi="Times New Roman" w:cs="Times New Roman"/>
          <w:sz w:val="28"/>
          <w:szCs w:val="28"/>
        </w:rPr>
        <w:t>n b</w:t>
      </w:r>
      <w:r>
        <w:rPr>
          <w:rFonts w:ascii="Times New Roman" w:hAnsi="Times New Roman" w:cs="Times New Roman"/>
          <w:sz w:val="28"/>
          <w:szCs w:val="28"/>
        </w:rPr>
        <w:t>ằ</w:t>
      </w:r>
      <w:r>
        <w:rPr>
          <w:rFonts w:ascii="Times New Roman" w:hAnsi="Times New Roman" w:cs="Times New Roman"/>
          <w:sz w:val="28"/>
          <w:szCs w:val="28"/>
        </w:rPr>
        <w:t>ng nhi</w:t>
      </w:r>
      <w:r>
        <w:rPr>
          <w:rFonts w:ascii="Times New Roman" w:hAnsi="Times New Roman" w:cs="Times New Roman"/>
          <w:sz w:val="28"/>
          <w:szCs w:val="28"/>
        </w:rPr>
        <w:t>ề</w:t>
      </w:r>
      <w:r>
        <w:rPr>
          <w:rFonts w:ascii="Times New Roman" w:hAnsi="Times New Roman" w:cs="Times New Roman"/>
          <w:sz w:val="28"/>
          <w:szCs w:val="28"/>
        </w:rPr>
        <w:t>u hình th</w:t>
      </w:r>
      <w:r>
        <w:rPr>
          <w:rFonts w:ascii="Times New Roman" w:hAnsi="Times New Roman" w:cs="Times New Roman"/>
          <w:sz w:val="28"/>
          <w:szCs w:val="28"/>
        </w:rPr>
        <w:t>ứ</w:t>
      </w:r>
      <w:r>
        <w:rPr>
          <w:rFonts w:ascii="Times New Roman" w:hAnsi="Times New Roman" w:cs="Times New Roman"/>
          <w:sz w:val="28"/>
          <w:szCs w:val="28"/>
        </w:rPr>
        <w:t>c và nhi</w:t>
      </w:r>
      <w:r>
        <w:rPr>
          <w:rFonts w:ascii="Times New Roman" w:hAnsi="Times New Roman" w:cs="Times New Roman"/>
          <w:sz w:val="28"/>
          <w:szCs w:val="28"/>
        </w:rPr>
        <w:t>ề</w:t>
      </w:r>
      <w:r>
        <w:rPr>
          <w:rFonts w:ascii="Times New Roman" w:hAnsi="Times New Roman" w:cs="Times New Roman"/>
          <w:sz w:val="28"/>
          <w:szCs w:val="28"/>
        </w:rPr>
        <w:t>u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khác nhau:</w:t>
      </w:r>
    </w:p>
    <w:p w:rsidR="00884E0E" w:rsidRDefault="00F519C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 đư</w:t>
      </w:r>
      <w:r>
        <w:rPr>
          <w:rFonts w:ascii="Times New Roman" w:hAnsi="Times New Roman" w:cs="Times New Roman"/>
          <w:sz w:val="28"/>
          <w:szCs w:val="28"/>
        </w:rPr>
        <w:t>ợ</w:t>
      </w:r>
      <w:r>
        <w:rPr>
          <w:rFonts w:ascii="Times New Roman" w:hAnsi="Times New Roman" w:cs="Times New Roman"/>
          <w:sz w:val="28"/>
          <w:szCs w:val="28"/>
        </w:rPr>
        <w:t>c đăng t</w:t>
      </w:r>
      <w:r>
        <w:rPr>
          <w:rFonts w:ascii="Times New Roman" w:hAnsi="Times New Roman" w:cs="Times New Roman"/>
          <w:sz w:val="28"/>
          <w:szCs w:val="28"/>
        </w:rPr>
        <w:t>ả</w:t>
      </w:r>
      <w:r>
        <w:rPr>
          <w:rFonts w:ascii="Times New Roman" w:hAnsi="Times New Roman" w:cs="Times New Roman"/>
          <w:sz w:val="28"/>
          <w:szCs w:val="28"/>
        </w:rPr>
        <w:t>i trên c</w:t>
      </w:r>
      <w:r>
        <w:rPr>
          <w:rFonts w:ascii="Times New Roman" w:hAnsi="Times New Roman" w:cs="Times New Roman"/>
          <w:sz w:val="28"/>
          <w:szCs w:val="28"/>
        </w:rPr>
        <w:t>ổ</w:t>
      </w:r>
      <w:r>
        <w:rPr>
          <w:rFonts w:ascii="Times New Roman" w:hAnsi="Times New Roman" w:cs="Times New Roman"/>
          <w:sz w:val="28"/>
          <w:szCs w:val="28"/>
        </w:rPr>
        <w:t>ng thông tin đi</w:t>
      </w:r>
      <w:r>
        <w:rPr>
          <w:rFonts w:ascii="Times New Roman" w:hAnsi="Times New Roman" w:cs="Times New Roman"/>
          <w:sz w:val="28"/>
          <w:szCs w:val="28"/>
        </w:rPr>
        <w:t>ệ</w:t>
      </w:r>
      <w:r>
        <w:rPr>
          <w:rFonts w:ascii="Times New Roman" w:hAnsi="Times New Roman" w:cs="Times New Roman"/>
          <w:sz w:val="28"/>
          <w:szCs w:val="28"/>
        </w:rPr>
        <w:t>n t</w:t>
      </w:r>
      <w:r>
        <w:rPr>
          <w:rFonts w:ascii="Times New Roman" w:hAnsi="Times New Roman" w:cs="Times New Roman"/>
          <w:sz w:val="28"/>
          <w:szCs w:val="28"/>
        </w:rPr>
        <w:t>ử</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trong th</w:t>
      </w:r>
      <w:r>
        <w:rPr>
          <w:rFonts w:ascii="Times New Roman" w:hAnsi="Times New Roman" w:cs="Times New Roman"/>
          <w:sz w:val="28"/>
          <w:szCs w:val="28"/>
        </w:rPr>
        <w:t>ờ</w:t>
      </w:r>
      <w:r>
        <w:rPr>
          <w:rFonts w:ascii="Times New Roman" w:hAnsi="Times New Roman" w:cs="Times New Roman"/>
          <w:sz w:val="28"/>
          <w:szCs w:val="28"/>
        </w:rPr>
        <w:t>i gian 30 ngày đ</w:t>
      </w:r>
      <w:r>
        <w:rPr>
          <w:rFonts w:ascii="Times New Roman" w:hAnsi="Times New Roman" w:cs="Times New Roman"/>
          <w:sz w:val="28"/>
          <w:szCs w:val="28"/>
        </w:rPr>
        <w:t>ể</w:t>
      </w:r>
      <w:r>
        <w:rPr>
          <w:rFonts w:ascii="Times New Roman" w:hAnsi="Times New Roman" w:cs="Times New Roman"/>
          <w:sz w:val="28"/>
          <w:szCs w:val="28"/>
        </w:rPr>
        <w:t xml:space="preserve"> các cá nhân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góp ý r</w:t>
      </w:r>
      <w:r>
        <w:rPr>
          <w:rFonts w:ascii="Times New Roman" w:hAnsi="Times New Roman" w:cs="Times New Roman"/>
          <w:sz w:val="28"/>
          <w:szCs w:val="28"/>
        </w:rPr>
        <w:t>ộ</w:t>
      </w:r>
      <w:r>
        <w:rPr>
          <w:rFonts w:ascii="Times New Roman" w:hAnsi="Times New Roman" w:cs="Times New Roman"/>
          <w:sz w:val="28"/>
          <w:szCs w:val="28"/>
        </w:rPr>
        <w:t>ng rãi.</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L</w:t>
      </w:r>
      <w:r>
        <w:rPr>
          <w:rFonts w:ascii="Times New Roman" w:hAnsi="Times New Roman" w:cs="Times New Roman"/>
          <w:sz w:val="28"/>
          <w:szCs w:val="28"/>
        </w:rPr>
        <w:t>ấ</w:t>
      </w:r>
      <w:r>
        <w:rPr>
          <w:rFonts w:ascii="Times New Roman" w:hAnsi="Times New Roman" w:cs="Times New Roman"/>
          <w:sz w:val="28"/>
          <w:szCs w:val="28"/>
        </w:rPr>
        <w:t>y ý ki</w:t>
      </w:r>
      <w:r>
        <w:rPr>
          <w:rFonts w:ascii="Times New Roman" w:hAnsi="Times New Roman" w:cs="Times New Roman"/>
          <w:sz w:val="28"/>
          <w:szCs w:val="28"/>
        </w:rPr>
        <w:t>ế</w:t>
      </w:r>
      <w:r>
        <w:rPr>
          <w:rFonts w:ascii="Times New Roman" w:hAnsi="Times New Roman" w:cs="Times New Roman"/>
          <w:sz w:val="28"/>
          <w:szCs w:val="28"/>
        </w:rPr>
        <w:t>n đ</w:t>
      </w:r>
      <w:r>
        <w:rPr>
          <w:rFonts w:ascii="Times New Roman" w:hAnsi="Times New Roman" w:cs="Times New Roman"/>
          <w:sz w:val="28"/>
          <w:szCs w:val="28"/>
        </w:rPr>
        <w:t>ộ</w:t>
      </w:r>
      <w:r>
        <w:rPr>
          <w:rFonts w:ascii="Times New Roman" w:hAnsi="Times New Roman" w:cs="Times New Roman"/>
          <w:sz w:val="28"/>
          <w:szCs w:val="28"/>
        </w:rPr>
        <w:t>i ngũ nhà giáo các trư</w:t>
      </w:r>
      <w:r>
        <w:rPr>
          <w:rFonts w:ascii="Times New Roman" w:hAnsi="Times New Roman" w:cs="Times New Roman"/>
          <w:sz w:val="28"/>
          <w:szCs w:val="28"/>
        </w:rPr>
        <w:t>ờ</w:t>
      </w:r>
      <w:r>
        <w:rPr>
          <w:rFonts w:ascii="Times New Roman" w:hAnsi="Times New Roman" w:cs="Times New Roman"/>
          <w:sz w:val="28"/>
          <w:szCs w:val="28"/>
        </w:rPr>
        <w:t>ng ph</w:t>
      </w:r>
      <w:r>
        <w:rPr>
          <w:rFonts w:ascii="Times New Roman" w:hAnsi="Times New Roman" w:cs="Times New Roman"/>
          <w:sz w:val="28"/>
          <w:szCs w:val="28"/>
        </w:rPr>
        <w:t>ổ</w:t>
      </w:r>
      <w:r>
        <w:rPr>
          <w:rFonts w:ascii="Times New Roman" w:hAnsi="Times New Roman" w:cs="Times New Roman"/>
          <w:sz w:val="28"/>
          <w:szCs w:val="28"/>
        </w:rPr>
        <w:t xml:space="preserve"> thông trong t</w:t>
      </w:r>
      <w:r>
        <w:rPr>
          <w:rFonts w:ascii="Times New Roman" w:hAnsi="Times New Roman" w:cs="Times New Roman"/>
          <w:sz w:val="28"/>
          <w:szCs w:val="28"/>
        </w:rPr>
        <w:t>ỉ</w:t>
      </w:r>
      <w:r>
        <w:rPr>
          <w:rFonts w:ascii="Times New Roman" w:hAnsi="Times New Roman" w:cs="Times New Roman"/>
          <w:sz w:val="28"/>
          <w:szCs w:val="28"/>
        </w:rPr>
        <w:t>nh.</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L</w:t>
      </w:r>
      <w:r>
        <w:rPr>
          <w:rFonts w:ascii="Times New Roman" w:hAnsi="Times New Roman" w:cs="Times New Roman"/>
          <w:sz w:val="28"/>
          <w:szCs w:val="28"/>
        </w:rPr>
        <w:t>ấ</w:t>
      </w:r>
      <w:r>
        <w:rPr>
          <w:rFonts w:ascii="Times New Roman" w:hAnsi="Times New Roman" w:cs="Times New Roman"/>
          <w:sz w:val="28"/>
          <w:szCs w:val="28"/>
        </w:rPr>
        <w:t>y ý ki</w:t>
      </w:r>
      <w:r>
        <w:rPr>
          <w:rFonts w:ascii="Times New Roman" w:hAnsi="Times New Roman" w:cs="Times New Roman"/>
          <w:sz w:val="28"/>
          <w:szCs w:val="28"/>
        </w:rPr>
        <w:t>ế</w:t>
      </w:r>
      <w:r>
        <w:rPr>
          <w:rFonts w:ascii="Times New Roman" w:hAnsi="Times New Roman" w:cs="Times New Roman"/>
          <w:sz w:val="28"/>
          <w:szCs w:val="28"/>
        </w:rPr>
        <w:t>n các B</w:t>
      </w:r>
      <w:r>
        <w:rPr>
          <w:rFonts w:ascii="Times New Roman" w:hAnsi="Times New Roman" w:cs="Times New Roman"/>
          <w:sz w:val="28"/>
          <w:szCs w:val="28"/>
        </w:rPr>
        <w:t>ộ</w:t>
      </w:r>
      <w:r>
        <w:rPr>
          <w:rFonts w:ascii="Times New Roman" w:hAnsi="Times New Roman" w:cs="Times New Roman"/>
          <w:sz w:val="28"/>
          <w:szCs w:val="28"/>
        </w:rPr>
        <w:t>, S</w:t>
      </w:r>
      <w:r>
        <w:rPr>
          <w:rFonts w:ascii="Times New Roman" w:hAnsi="Times New Roman" w:cs="Times New Roman"/>
          <w:sz w:val="28"/>
          <w:szCs w:val="28"/>
        </w:rPr>
        <w:t>ở</w:t>
      </w:r>
      <w:r>
        <w:rPr>
          <w:rFonts w:ascii="Times New Roman" w:hAnsi="Times New Roman" w:cs="Times New Roman"/>
          <w:sz w:val="28"/>
          <w:szCs w:val="28"/>
        </w:rPr>
        <w:t>, ngành có liên quan.</w:t>
      </w:r>
    </w:p>
    <w:p w:rsidR="00884E0E" w:rsidRDefault="00F519CD">
      <w:pPr>
        <w:spacing w:before="60" w:after="0" w:line="240" w:lineRule="auto"/>
        <w:jc w:val="both"/>
        <w:rPr>
          <w:rFonts w:ascii="Times New Roman" w:hAnsi="Times New Roman" w:cs="Times New Roman"/>
          <w:b/>
          <w:sz w:val="28"/>
          <w:szCs w:val="28"/>
        </w:rPr>
      </w:pPr>
      <w:r>
        <w:rPr>
          <w:rFonts w:ascii="Times New Roman" w:hAnsi="Times New Roman" w:cs="Times New Roman"/>
          <w:b/>
          <w:sz w:val="28"/>
          <w:szCs w:val="28"/>
        </w:rPr>
        <w:tab/>
        <w:t>IV. GIÁM SÁT VÀ ĐÁNH GI</w:t>
      </w:r>
      <w:r>
        <w:rPr>
          <w:rFonts w:ascii="Times New Roman" w:hAnsi="Times New Roman" w:cs="Times New Roman"/>
          <w:b/>
          <w:sz w:val="28"/>
          <w:szCs w:val="28"/>
        </w:rPr>
        <w:t>Á</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ở</w:t>
      </w:r>
      <w:r>
        <w:rPr>
          <w:rFonts w:ascii="Times New Roman" w:hAnsi="Times New Roman" w:cs="Times New Roman"/>
          <w:sz w:val="28"/>
          <w:szCs w:val="28"/>
        </w:rPr>
        <w:t xml:space="preserve"> Giáo d</w:t>
      </w:r>
      <w:r>
        <w:rPr>
          <w:rFonts w:ascii="Times New Roman" w:hAnsi="Times New Roman" w:cs="Times New Roman"/>
          <w:sz w:val="28"/>
          <w:szCs w:val="28"/>
        </w:rPr>
        <w:t>ụ</w:t>
      </w:r>
      <w:r>
        <w:rPr>
          <w:rFonts w:ascii="Times New Roman" w:hAnsi="Times New Roman" w:cs="Times New Roman"/>
          <w:sz w:val="28"/>
          <w:szCs w:val="28"/>
        </w:rPr>
        <w:t>c và Đào t</w:t>
      </w:r>
      <w:r>
        <w:rPr>
          <w:rFonts w:ascii="Times New Roman" w:hAnsi="Times New Roman" w:cs="Times New Roman"/>
          <w:sz w:val="28"/>
          <w:szCs w:val="28"/>
        </w:rPr>
        <w:t>ạ</w:t>
      </w:r>
      <w:r>
        <w:rPr>
          <w:rFonts w:ascii="Times New Roman" w:hAnsi="Times New Roman" w:cs="Times New Roman"/>
          <w:sz w:val="28"/>
          <w:szCs w:val="28"/>
        </w:rPr>
        <w:t>o t</w:t>
      </w:r>
      <w:r>
        <w:rPr>
          <w:rFonts w:ascii="Times New Roman" w:hAnsi="Times New Roman" w:cs="Times New Roman"/>
          <w:sz w:val="28"/>
          <w:szCs w:val="28"/>
        </w:rPr>
        <w:t>ỉ</w:t>
      </w:r>
      <w:r>
        <w:rPr>
          <w:rFonts w:ascii="Times New Roman" w:hAnsi="Times New Roman" w:cs="Times New Roman"/>
          <w:sz w:val="28"/>
          <w:szCs w:val="28"/>
        </w:rPr>
        <w:t>nh Long An ch</w:t>
      </w:r>
      <w:r>
        <w:rPr>
          <w:rFonts w:ascii="Times New Roman" w:hAnsi="Times New Roman" w:cs="Times New Roman"/>
          <w:sz w:val="28"/>
          <w:szCs w:val="28"/>
        </w:rPr>
        <w:t>ị</w:t>
      </w:r>
      <w:r>
        <w:rPr>
          <w:rFonts w:ascii="Times New Roman" w:hAnsi="Times New Roman" w:cs="Times New Roman"/>
          <w:sz w:val="28"/>
          <w:szCs w:val="28"/>
        </w:rPr>
        <w:t>u trách nhi</w:t>
      </w:r>
      <w:r>
        <w:rPr>
          <w:rFonts w:ascii="Times New Roman" w:hAnsi="Times New Roman" w:cs="Times New Roman"/>
          <w:sz w:val="28"/>
          <w:szCs w:val="28"/>
        </w:rPr>
        <w:t>ệ</w:t>
      </w:r>
      <w:r>
        <w:rPr>
          <w:rFonts w:ascii="Times New Roman" w:hAnsi="Times New Roman" w:cs="Times New Roman"/>
          <w:sz w:val="28"/>
          <w:szCs w:val="28"/>
        </w:rPr>
        <w:t>m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thi hành chính sách, đ</w:t>
      </w:r>
      <w:r>
        <w:rPr>
          <w:rFonts w:ascii="Times New Roman" w:hAnsi="Times New Roman" w:cs="Times New Roman"/>
          <w:sz w:val="28"/>
          <w:szCs w:val="28"/>
        </w:rPr>
        <w:t>ồ</w:t>
      </w:r>
      <w:r>
        <w:rPr>
          <w:rFonts w:ascii="Times New Roman" w:hAnsi="Times New Roman" w:cs="Times New Roman"/>
          <w:sz w:val="28"/>
          <w:szCs w:val="28"/>
        </w:rPr>
        <w:t>ng th</w:t>
      </w:r>
      <w:r>
        <w:rPr>
          <w:rFonts w:ascii="Times New Roman" w:hAnsi="Times New Roman" w:cs="Times New Roman"/>
          <w:sz w:val="28"/>
          <w:szCs w:val="28"/>
        </w:rPr>
        <w:t>ờ</w:t>
      </w:r>
      <w:r>
        <w:rPr>
          <w:rFonts w:ascii="Times New Roman" w:hAnsi="Times New Roman" w:cs="Times New Roman"/>
          <w:sz w:val="28"/>
          <w:szCs w:val="28"/>
        </w:rPr>
        <w:t>i theo dõi, đánh giá hi</w:t>
      </w:r>
      <w:r>
        <w:rPr>
          <w:rFonts w:ascii="Times New Roman" w:hAnsi="Times New Roman" w:cs="Times New Roman"/>
          <w:sz w:val="28"/>
          <w:szCs w:val="28"/>
        </w:rPr>
        <w:t>ệ</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báo cáo </w:t>
      </w:r>
      <w:r>
        <w:rPr>
          <w:rFonts w:ascii="Times New Roman" w:hAnsi="Times New Roman" w:cs="Times New Roman"/>
          <w:sz w:val="28"/>
          <w:szCs w:val="28"/>
        </w:rPr>
        <w:t>Ủ</w:t>
      </w:r>
      <w:r>
        <w:rPr>
          <w:rFonts w:ascii="Times New Roman" w:hAnsi="Times New Roman" w:cs="Times New Roman"/>
          <w:sz w:val="28"/>
          <w:szCs w:val="28"/>
        </w:rPr>
        <w:t>y ban nhân dân t</w:t>
      </w:r>
      <w:r>
        <w:rPr>
          <w:rFonts w:ascii="Times New Roman" w:hAnsi="Times New Roman" w:cs="Times New Roman"/>
          <w:sz w:val="28"/>
          <w:szCs w:val="28"/>
        </w:rPr>
        <w:t>ỉ</w:t>
      </w:r>
      <w:r>
        <w:rPr>
          <w:rFonts w:ascii="Times New Roman" w:hAnsi="Times New Roman" w:cs="Times New Roman"/>
          <w:sz w:val="28"/>
          <w:szCs w:val="28"/>
        </w:rPr>
        <w:t>nh,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Thư</w:t>
      </w:r>
      <w:r>
        <w:rPr>
          <w:rFonts w:ascii="Times New Roman" w:hAnsi="Times New Roman" w:cs="Times New Roman"/>
          <w:sz w:val="28"/>
          <w:szCs w:val="28"/>
        </w:rPr>
        <w:t>ờ</w:t>
      </w:r>
      <w:r>
        <w:rPr>
          <w:rFonts w:ascii="Times New Roman" w:hAnsi="Times New Roman" w:cs="Times New Roman"/>
          <w:sz w:val="28"/>
          <w:szCs w:val="28"/>
        </w:rPr>
        <w:t>ng tr</w:t>
      </w:r>
      <w:r>
        <w:rPr>
          <w:rFonts w:ascii="Times New Roman" w:hAnsi="Times New Roman" w:cs="Times New Roman"/>
          <w:sz w:val="28"/>
          <w:szCs w:val="28"/>
        </w:rPr>
        <w:t>ự</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các Ban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và các đ</w:t>
      </w:r>
      <w:r>
        <w:rPr>
          <w:rFonts w:ascii="Times New Roman" w:hAnsi="Times New Roman" w:cs="Times New Roman"/>
          <w:sz w:val="28"/>
          <w:szCs w:val="28"/>
        </w:rPr>
        <w:t>ạ</w:t>
      </w:r>
      <w:r>
        <w:rPr>
          <w:rFonts w:ascii="Times New Roman" w:hAnsi="Times New Roman" w:cs="Times New Roman"/>
          <w:sz w:val="28"/>
          <w:szCs w:val="28"/>
        </w:rPr>
        <w:t>i bi</w:t>
      </w:r>
      <w:r>
        <w:rPr>
          <w:rFonts w:ascii="Times New Roman" w:hAnsi="Times New Roman" w:cs="Times New Roman"/>
          <w:sz w:val="28"/>
          <w:szCs w:val="28"/>
        </w:rPr>
        <w:t>ể</w:t>
      </w:r>
      <w:r>
        <w:rPr>
          <w:rFonts w:ascii="Times New Roman" w:hAnsi="Times New Roman" w:cs="Times New Roman"/>
          <w:sz w:val="28"/>
          <w:szCs w:val="28"/>
        </w:rPr>
        <w:t>u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giám sát vi</w:t>
      </w:r>
      <w:r>
        <w:rPr>
          <w:rFonts w:ascii="Times New Roman" w:hAnsi="Times New Roman" w:cs="Times New Roman"/>
          <w:sz w:val="28"/>
          <w:szCs w:val="28"/>
        </w:rPr>
        <w:t>ệ</w:t>
      </w:r>
      <w:r>
        <w:rPr>
          <w:rFonts w:ascii="Times New Roman" w:hAnsi="Times New Roman" w:cs="Times New Roman"/>
          <w:sz w:val="28"/>
          <w:szCs w:val="28"/>
        </w:rPr>
        <w:t>c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chính sách.</w:t>
      </w:r>
    </w:p>
    <w:p w:rsidR="00884E0E" w:rsidRDefault="00F519CD">
      <w:pPr>
        <w:spacing w:before="60"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V. PH</w:t>
      </w:r>
      <w:r>
        <w:rPr>
          <w:rFonts w:ascii="Times New Roman" w:hAnsi="Times New Roman" w:cs="Times New Roman"/>
          <w:b/>
          <w:bCs/>
          <w:sz w:val="28"/>
          <w:szCs w:val="28"/>
        </w:rPr>
        <w:t>Ụ</w:t>
      </w:r>
      <w:r>
        <w:rPr>
          <w:rFonts w:ascii="Times New Roman" w:hAnsi="Times New Roman" w:cs="Times New Roman"/>
          <w:b/>
          <w:bCs/>
          <w:sz w:val="28"/>
          <w:szCs w:val="28"/>
        </w:rPr>
        <w:t xml:space="preserve"> L</w:t>
      </w:r>
      <w:r>
        <w:rPr>
          <w:rFonts w:ascii="Times New Roman" w:hAnsi="Times New Roman" w:cs="Times New Roman"/>
          <w:b/>
          <w:bCs/>
          <w:sz w:val="28"/>
          <w:szCs w:val="28"/>
        </w:rPr>
        <w:t>Ụ</w:t>
      </w:r>
      <w:r>
        <w:rPr>
          <w:rFonts w:ascii="Times New Roman" w:hAnsi="Times New Roman" w:cs="Times New Roman"/>
          <w:b/>
          <w:bCs/>
          <w:sz w:val="28"/>
          <w:szCs w:val="28"/>
        </w:rPr>
        <w:t>C</w:t>
      </w:r>
    </w:p>
    <w:p w:rsidR="00884E0E" w:rsidRDefault="00F519CD">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Ph</w:t>
      </w:r>
      <w:r>
        <w:rPr>
          <w:rFonts w:ascii="Times New Roman" w:hAnsi="Times New Roman" w:cs="Times New Roman"/>
          <w:sz w:val="28"/>
          <w:szCs w:val="28"/>
        </w:rPr>
        <w:t>ụ</w:t>
      </w:r>
      <w:r>
        <w:rPr>
          <w:rFonts w:ascii="Times New Roman" w:hAnsi="Times New Roman" w:cs="Times New Roman"/>
          <w:sz w:val="28"/>
          <w:szCs w:val="28"/>
        </w:rPr>
        <w:t xml:space="preserve"> l</w:t>
      </w:r>
      <w:r>
        <w:rPr>
          <w:rFonts w:ascii="Times New Roman" w:hAnsi="Times New Roman" w:cs="Times New Roman"/>
          <w:sz w:val="28"/>
          <w:szCs w:val="28"/>
        </w:rPr>
        <w:t>ụ</w:t>
      </w:r>
      <w:r>
        <w:rPr>
          <w:rFonts w:ascii="Times New Roman" w:hAnsi="Times New Roman" w:cs="Times New Roman"/>
          <w:sz w:val="28"/>
          <w:szCs w:val="28"/>
        </w:rPr>
        <w:t>c 1 kinh phí khi chưa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và Ph</w:t>
      </w:r>
      <w:r>
        <w:rPr>
          <w:rFonts w:ascii="Times New Roman" w:hAnsi="Times New Roman" w:cs="Times New Roman"/>
          <w:sz w:val="28"/>
          <w:szCs w:val="28"/>
        </w:rPr>
        <w:t>ụ</w:t>
      </w:r>
      <w:r>
        <w:rPr>
          <w:rFonts w:ascii="Times New Roman" w:hAnsi="Times New Roman" w:cs="Times New Roman"/>
          <w:sz w:val="28"/>
          <w:szCs w:val="28"/>
        </w:rPr>
        <w:t xml:space="preserve"> l</w:t>
      </w:r>
      <w:r>
        <w:rPr>
          <w:rFonts w:ascii="Times New Roman" w:hAnsi="Times New Roman" w:cs="Times New Roman"/>
          <w:sz w:val="28"/>
          <w:szCs w:val="28"/>
        </w:rPr>
        <w:t>ụ</w:t>
      </w:r>
      <w:r>
        <w:rPr>
          <w:rFonts w:ascii="Times New Roman" w:hAnsi="Times New Roman" w:cs="Times New Roman"/>
          <w:sz w:val="28"/>
          <w:szCs w:val="28"/>
        </w:rPr>
        <w:t>c 2 kinh phí d</w:t>
      </w:r>
      <w:r>
        <w:rPr>
          <w:rFonts w:ascii="Times New Roman" w:hAnsi="Times New Roman" w:cs="Times New Roman"/>
          <w:sz w:val="28"/>
          <w:szCs w:val="28"/>
        </w:rPr>
        <w:t>ự</w:t>
      </w:r>
      <w:r>
        <w:rPr>
          <w:rFonts w:ascii="Times New Roman" w:hAnsi="Times New Roman" w:cs="Times New Roman"/>
          <w:sz w:val="28"/>
          <w:szCs w:val="28"/>
        </w:rPr>
        <w:t xml:space="preserve"> ki</w:t>
      </w:r>
      <w:r>
        <w:rPr>
          <w:rFonts w:ascii="Times New Roman" w:hAnsi="Times New Roman" w:cs="Times New Roman"/>
          <w:sz w:val="28"/>
          <w:szCs w:val="28"/>
        </w:rPr>
        <w:t>ế</w:t>
      </w:r>
      <w:r>
        <w:rPr>
          <w:rFonts w:ascii="Times New Roman" w:hAnsi="Times New Roman" w:cs="Times New Roman"/>
          <w:sz w:val="28"/>
          <w:szCs w:val="28"/>
        </w:rPr>
        <w:t>n sau khi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phê duy</w:t>
      </w:r>
      <w:r>
        <w:rPr>
          <w:rFonts w:ascii="Times New Roman" w:hAnsi="Times New Roman" w:cs="Times New Roman"/>
          <w:sz w:val="28"/>
          <w:szCs w:val="28"/>
        </w:rPr>
        <w:t>ệ</w:t>
      </w:r>
      <w:r>
        <w:rPr>
          <w:rFonts w:ascii="Times New Roman" w:hAnsi="Times New Roman" w:cs="Times New Roman"/>
          <w:sz w:val="28"/>
          <w:szCs w:val="28"/>
        </w:rPr>
        <w:t>t (g</w:t>
      </w:r>
      <w:r>
        <w:rPr>
          <w:rFonts w:ascii="Times New Roman" w:hAnsi="Times New Roman" w:cs="Times New Roman"/>
          <w:sz w:val="28"/>
          <w:szCs w:val="28"/>
        </w:rPr>
        <w:t>ử</w:t>
      </w:r>
      <w:r>
        <w:rPr>
          <w:rFonts w:ascii="Times New Roman" w:hAnsi="Times New Roman" w:cs="Times New Roman"/>
          <w:sz w:val="28"/>
          <w:szCs w:val="28"/>
        </w:rPr>
        <w:t>i kèm).</w:t>
      </w:r>
    </w:p>
    <w:p w:rsidR="00884E0E" w:rsidRDefault="00F519CD">
      <w:pPr>
        <w:spacing w:before="6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Báo cáo đánh giá tác đ</w:t>
      </w:r>
      <w:r>
        <w:rPr>
          <w:rFonts w:ascii="Times New Roman" w:hAnsi="Times New Roman" w:cs="Times New Roman"/>
          <w:sz w:val="28"/>
          <w:szCs w:val="28"/>
        </w:rPr>
        <w:t>ộ</w:t>
      </w:r>
      <w:r>
        <w:rPr>
          <w:rFonts w:ascii="Times New Roman" w:hAnsi="Times New Roman" w:cs="Times New Roman"/>
          <w:sz w:val="28"/>
          <w:szCs w:val="28"/>
        </w:rPr>
        <w:t>ng c</w:t>
      </w:r>
      <w:r>
        <w:rPr>
          <w:rFonts w:ascii="Times New Roman" w:hAnsi="Times New Roman" w:cs="Times New Roman"/>
          <w:sz w:val="28"/>
          <w:szCs w:val="28"/>
        </w:rPr>
        <w:t>ủ</w:t>
      </w:r>
      <w:r>
        <w:rPr>
          <w:rFonts w:ascii="Times New Roman" w:hAnsi="Times New Roman" w:cs="Times New Roman"/>
          <w:sz w:val="28"/>
          <w:szCs w:val="28"/>
        </w:rPr>
        <w:t>a chính sách 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w:t>
      </w:r>
      <w:r>
        <w:rPr>
          <w:rFonts w:ascii="Times New Roman" w:eastAsia="Times New Roman" w:hAnsi="Times New Roman" w:cs="Times New Roman"/>
          <w:sz w:val="28"/>
          <w:szCs w:val="28"/>
        </w:rPr>
        <w:t>tiền thưởng khuyến khích học sinh đ</w:t>
      </w:r>
      <w:r>
        <w:rPr>
          <w:rFonts w:ascii="Times New Roman" w:eastAsia="Times New Roman" w:hAnsi="Times New Roman" w:cs="Times New Roman"/>
          <w:sz w:val="28"/>
          <w:szCs w:val="28"/>
          <w:lang w:val="vi-VN"/>
        </w:rPr>
        <w:t>o</w:t>
      </w:r>
      <w:r>
        <w:rPr>
          <w:rFonts w:ascii="Times New Roman" w:eastAsia="Times New Roman" w:hAnsi="Times New Roman" w:cs="Times New Roman"/>
          <w:sz w:val="28"/>
          <w:szCs w:val="28"/>
        </w:rPr>
        <w:t>ạt giải trong các k</w:t>
      </w:r>
      <w:r>
        <w:rPr>
          <w:rFonts w:ascii="Times New Roman" w:eastAsia="Times New Roman" w:hAnsi="Times New Roman" w:cs="Times New Roman"/>
          <w:sz w:val="28"/>
          <w:szCs w:val="28"/>
          <w:lang w:val="vi-VN"/>
        </w:rPr>
        <w:t>ỳ</w:t>
      </w:r>
      <w:r>
        <w:rPr>
          <w:rFonts w:ascii="Times New Roman" w:eastAsia="Times New Roman" w:hAnsi="Times New Roman" w:cs="Times New Roman"/>
          <w:sz w:val="28"/>
          <w:szCs w:val="28"/>
        </w:rPr>
        <w:t xml:space="preserve"> thi quốc gia, quốc tế; </w:t>
      </w:r>
      <w:r>
        <w:rPr>
          <w:rFonts w:ascii="Times New Roman" w:hAnsi="Times New Roman" w:cs="Times New Roman"/>
          <w:sz w:val="28"/>
          <w:szCs w:val="28"/>
          <w:lang w:val="vi-VN"/>
        </w:rPr>
        <w:t>giáo viên có thành tích đào t</w:t>
      </w:r>
      <w:r>
        <w:rPr>
          <w:rFonts w:ascii="Times New Roman" w:hAnsi="Times New Roman" w:cs="Times New Roman"/>
          <w:sz w:val="28"/>
          <w:szCs w:val="28"/>
          <w:lang w:val="vi-VN"/>
        </w:rPr>
        <w:t>ạ</w:t>
      </w:r>
      <w:r>
        <w:rPr>
          <w:rFonts w:ascii="Times New Roman" w:hAnsi="Times New Roman" w:cs="Times New Roman"/>
          <w:sz w:val="28"/>
          <w:szCs w:val="28"/>
          <w:lang w:val="vi-VN"/>
        </w:rPr>
        <w:t>o, b</w:t>
      </w:r>
      <w:r>
        <w:rPr>
          <w:rFonts w:ascii="Times New Roman" w:hAnsi="Times New Roman" w:cs="Times New Roman"/>
          <w:sz w:val="28"/>
          <w:szCs w:val="28"/>
          <w:lang w:val="vi-VN"/>
        </w:rPr>
        <w:t>ồ</w:t>
      </w:r>
      <w:r>
        <w:rPr>
          <w:rFonts w:ascii="Times New Roman" w:hAnsi="Times New Roman" w:cs="Times New Roman"/>
          <w:sz w:val="28"/>
          <w:szCs w:val="28"/>
          <w:lang w:val="vi-VN"/>
        </w:rPr>
        <w:t>i dư</w:t>
      </w:r>
      <w:r>
        <w:rPr>
          <w:rFonts w:ascii="Times New Roman" w:hAnsi="Times New Roman" w:cs="Times New Roman"/>
          <w:sz w:val="28"/>
          <w:szCs w:val="28"/>
          <w:lang w:val="vi-VN"/>
        </w:rPr>
        <w:t>ỡ</w:t>
      </w:r>
      <w:r>
        <w:rPr>
          <w:rFonts w:ascii="Times New Roman" w:hAnsi="Times New Roman" w:cs="Times New Roman"/>
          <w:sz w:val="28"/>
          <w:szCs w:val="28"/>
          <w:lang w:val="vi-VN"/>
        </w:rPr>
        <w:t>ng 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eastAsia="Times New Roman" w:hAnsi="Times New Roman" w:cs="Times New Roman"/>
          <w:sz w:val="28"/>
          <w:szCs w:val="28"/>
        </w:rPr>
        <w:t xml:space="preserve"> đoạt giải trong các kỳ thi quốc gia trên địa bàn tỉnh</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4E0E">
        <w:tc>
          <w:tcPr>
            <w:tcW w:w="4531" w:type="dxa"/>
          </w:tcPr>
          <w:p w:rsidR="00884E0E" w:rsidRDefault="00F519CD">
            <w:pPr>
              <w:rPr>
                <w:rFonts w:ascii="Times New Roman" w:hAnsi="Times New Roman" w:cs="Times New Roman"/>
                <w:b/>
                <w:bCs/>
                <w:i/>
                <w:iCs/>
                <w:sz w:val="24"/>
                <w:szCs w:val="24"/>
              </w:rPr>
            </w:pPr>
            <w:r>
              <w:rPr>
                <w:rFonts w:ascii="Times New Roman" w:hAnsi="Times New Roman" w:cs="Times New Roman"/>
                <w:b/>
                <w:bCs/>
                <w:i/>
                <w:iCs/>
                <w:sz w:val="24"/>
                <w:szCs w:val="24"/>
              </w:rPr>
              <w:t>Nơi nh</w:t>
            </w:r>
            <w:r>
              <w:rPr>
                <w:rFonts w:ascii="Times New Roman" w:hAnsi="Times New Roman" w:cs="Times New Roman"/>
                <w:b/>
                <w:bCs/>
                <w:i/>
                <w:iCs/>
                <w:sz w:val="24"/>
                <w:szCs w:val="24"/>
              </w:rPr>
              <w:t>ậ</w:t>
            </w:r>
            <w:r>
              <w:rPr>
                <w:rFonts w:ascii="Times New Roman" w:hAnsi="Times New Roman" w:cs="Times New Roman"/>
                <w:b/>
                <w:bCs/>
                <w:i/>
                <w:iCs/>
                <w:sz w:val="24"/>
                <w:szCs w:val="24"/>
              </w:rPr>
              <w:t>n:</w:t>
            </w:r>
          </w:p>
          <w:p w:rsidR="00884E0E" w:rsidRDefault="00F519CD">
            <w:pPr>
              <w:jc w:val="both"/>
              <w:rPr>
                <w:rFonts w:ascii="Times New Roman" w:hAnsi="Times New Roman" w:cs="Times New Roman"/>
                <w:lang w:val="nl-NL"/>
              </w:rPr>
            </w:pPr>
            <w:r>
              <w:rPr>
                <w:rFonts w:ascii="Times New Roman" w:hAnsi="Times New Roman" w:cs="Times New Roman"/>
                <w:lang w:val="nl-NL"/>
              </w:rPr>
              <w:t>- UBND t</w:t>
            </w:r>
            <w:r>
              <w:rPr>
                <w:rFonts w:ascii="Times New Roman" w:hAnsi="Times New Roman" w:cs="Times New Roman"/>
                <w:lang w:val="nl-NL"/>
              </w:rPr>
              <w:t>ỉ</w:t>
            </w:r>
            <w:r>
              <w:rPr>
                <w:rFonts w:ascii="Times New Roman" w:hAnsi="Times New Roman" w:cs="Times New Roman"/>
                <w:lang w:val="nl-NL"/>
              </w:rPr>
              <w:t>nh;</w:t>
            </w:r>
          </w:p>
          <w:p w:rsidR="00884E0E" w:rsidRDefault="00F519CD">
            <w:pPr>
              <w:jc w:val="both"/>
              <w:rPr>
                <w:rFonts w:ascii="Times New Roman" w:hAnsi="Times New Roman" w:cs="Times New Roman"/>
                <w:lang w:val="nl-NL"/>
              </w:rPr>
            </w:pPr>
            <w:r>
              <w:rPr>
                <w:rFonts w:ascii="Times New Roman" w:hAnsi="Times New Roman" w:cs="Times New Roman"/>
                <w:lang w:val="nl-NL"/>
              </w:rPr>
              <w:t>- GĐ, các PGĐ;</w:t>
            </w:r>
          </w:p>
          <w:p w:rsidR="00884E0E" w:rsidRDefault="00F519CD">
            <w:pPr>
              <w:jc w:val="both"/>
              <w:rPr>
                <w:rFonts w:ascii="Times New Roman" w:hAnsi="Times New Roman" w:cs="Times New Roman"/>
                <w:lang w:val="nl-NL"/>
              </w:rPr>
            </w:pPr>
            <w:r>
              <w:rPr>
                <w:rFonts w:ascii="Times New Roman" w:hAnsi="Times New Roman" w:cs="Times New Roman"/>
                <w:lang w:val="nl-NL"/>
              </w:rPr>
              <w:t>- Lưu: VT, GDTrH</w:t>
            </w:r>
          </w:p>
          <w:p w:rsidR="00884E0E" w:rsidRDefault="00884E0E">
            <w:pPr>
              <w:spacing w:before="100" w:after="120"/>
              <w:jc w:val="both"/>
              <w:rPr>
                <w:rFonts w:ascii="Times New Roman" w:hAnsi="Times New Roman" w:cs="Times New Roman"/>
                <w:sz w:val="28"/>
                <w:szCs w:val="28"/>
              </w:rPr>
            </w:pPr>
          </w:p>
        </w:tc>
        <w:tc>
          <w:tcPr>
            <w:tcW w:w="4531" w:type="dxa"/>
          </w:tcPr>
          <w:p w:rsidR="00884E0E" w:rsidRDefault="00F519CD">
            <w:pPr>
              <w:spacing w:before="100" w:after="120"/>
              <w:jc w:val="center"/>
              <w:rPr>
                <w:rFonts w:ascii="Times New Roman" w:hAnsi="Times New Roman" w:cs="Times New Roman"/>
                <w:b/>
                <w:sz w:val="28"/>
                <w:szCs w:val="28"/>
              </w:rPr>
            </w:pPr>
            <w:r>
              <w:rPr>
                <w:rFonts w:ascii="Times New Roman" w:hAnsi="Times New Roman" w:cs="Times New Roman"/>
                <w:b/>
                <w:sz w:val="28"/>
                <w:szCs w:val="28"/>
              </w:rPr>
              <w:t>GIÁM Đ</w:t>
            </w:r>
            <w:r>
              <w:rPr>
                <w:rFonts w:ascii="Times New Roman" w:hAnsi="Times New Roman" w:cs="Times New Roman"/>
                <w:b/>
                <w:sz w:val="28"/>
                <w:szCs w:val="28"/>
              </w:rPr>
              <w:t>Ố</w:t>
            </w:r>
            <w:r>
              <w:rPr>
                <w:rFonts w:ascii="Times New Roman" w:hAnsi="Times New Roman" w:cs="Times New Roman"/>
                <w:b/>
                <w:sz w:val="28"/>
                <w:szCs w:val="28"/>
              </w:rPr>
              <w:t>C</w:t>
            </w:r>
          </w:p>
          <w:p w:rsidR="00884E0E" w:rsidRDefault="00884E0E">
            <w:pPr>
              <w:spacing w:before="100" w:after="120"/>
              <w:jc w:val="center"/>
              <w:rPr>
                <w:rFonts w:ascii="Times New Roman" w:hAnsi="Times New Roman" w:cs="Times New Roman"/>
                <w:b/>
                <w:sz w:val="28"/>
                <w:szCs w:val="28"/>
              </w:rPr>
            </w:pPr>
          </w:p>
          <w:p w:rsidR="00884E0E" w:rsidRDefault="00884E0E">
            <w:pPr>
              <w:spacing w:before="100" w:after="120"/>
              <w:jc w:val="center"/>
              <w:rPr>
                <w:rFonts w:ascii="Times New Roman" w:hAnsi="Times New Roman" w:cs="Times New Roman"/>
                <w:b/>
                <w:sz w:val="28"/>
                <w:szCs w:val="28"/>
              </w:rPr>
            </w:pPr>
          </w:p>
          <w:p w:rsidR="00884E0E" w:rsidRDefault="00884E0E">
            <w:pPr>
              <w:spacing w:before="100" w:after="120"/>
              <w:jc w:val="center"/>
              <w:rPr>
                <w:rFonts w:ascii="Times New Roman" w:hAnsi="Times New Roman" w:cs="Times New Roman"/>
                <w:b/>
                <w:sz w:val="28"/>
                <w:szCs w:val="28"/>
              </w:rPr>
            </w:pPr>
          </w:p>
          <w:p w:rsidR="00884E0E" w:rsidRDefault="00F519CD">
            <w:pPr>
              <w:spacing w:before="100" w:after="120"/>
              <w:jc w:val="center"/>
              <w:rPr>
                <w:rFonts w:ascii="Times New Roman" w:hAnsi="Times New Roman" w:cs="Times New Roman"/>
                <w:sz w:val="28"/>
                <w:szCs w:val="28"/>
                <w:lang w:val="vi-VN"/>
              </w:rPr>
            </w:pPr>
            <w:r>
              <w:rPr>
                <w:rFonts w:ascii="Times New Roman" w:hAnsi="Times New Roman" w:cs="Times New Roman"/>
                <w:b/>
                <w:sz w:val="28"/>
                <w:szCs w:val="28"/>
                <w:lang w:val="vi-VN"/>
              </w:rPr>
              <w:t>Nguy</w:t>
            </w:r>
            <w:r>
              <w:rPr>
                <w:rFonts w:ascii="Times New Roman" w:hAnsi="Times New Roman" w:cs="Times New Roman"/>
                <w:b/>
                <w:sz w:val="28"/>
                <w:szCs w:val="28"/>
                <w:lang w:val="vi-VN"/>
              </w:rPr>
              <w:t>ễ</w:t>
            </w:r>
            <w:r>
              <w:rPr>
                <w:rFonts w:ascii="Times New Roman" w:hAnsi="Times New Roman" w:cs="Times New Roman"/>
                <w:b/>
                <w:sz w:val="28"/>
                <w:szCs w:val="28"/>
                <w:lang w:val="vi-VN"/>
              </w:rPr>
              <w:t>n Quang Thái</w:t>
            </w:r>
          </w:p>
        </w:tc>
      </w:tr>
    </w:tbl>
    <w:p w:rsidR="00884E0E" w:rsidRDefault="00884E0E">
      <w:pPr>
        <w:rPr>
          <w:rFonts w:ascii="Times New Roman" w:hAnsi="Times New Roman" w:cs="Times New Roman"/>
          <w:sz w:val="28"/>
          <w:szCs w:val="28"/>
        </w:rPr>
        <w:sectPr w:rsidR="00884E0E">
          <w:headerReference w:type="default" r:id="rId8"/>
          <w:pgSz w:w="11907" w:h="16840"/>
          <w:pgMar w:top="1134" w:right="1134" w:bottom="1134" w:left="1418" w:header="720" w:footer="720" w:gutter="0"/>
          <w:cols w:space="720"/>
          <w:titlePg/>
          <w:docGrid w:linePitch="360"/>
        </w:sectPr>
      </w:pPr>
    </w:p>
    <w:p w:rsidR="00884E0E" w:rsidRDefault="00F519CD">
      <w:pPr>
        <w:spacing w:after="0"/>
        <w:jc w:val="center"/>
        <w:rPr>
          <w:rFonts w:ascii="Times New Roman" w:hAnsi="Times New Roman" w:cs="Times New Roman"/>
          <w:b/>
          <w:bCs/>
          <w:sz w:val="28"/>
          <w:szCs w:val="28"/>
        </w:rPr>
      </w:pPr>
      <w:r>
        <w:rPr>
          <w:rFonts w:ascii="Times New Roman" w:hAnsi="Times New Roman" w:cs="Times New Roman"/>
          <w:b/>
          <w:bCs/>
          <w:sz w:val="28"/>
          <w:szCs w:val="28"/>
        </w:rPr>
        <w:t>PH</w:t>
      </w:r>
      <w:r>
        <w:rPr>
          <w:rFonts w:ascii="Times New Roman" w:hAnsi="Times New Roman" w:cs="Times New Roman"/>
          <w:b/>
          <w:bCs/>
          <w:sz w:val="28"/>
          <w:szCs w:val="28"/>
        </w:rPr>
        <w:t>Ụ</w:t>
      </w:r>
      <w:r>
        <w:rPr>
          <w:rFonts w:ascii="Times New Roman" w:hAnsi="Times New Roman" w:cs="Times New Roman"/>
          <w:b/>
          <w:bCs/>
          <w:sz w:val="28"/>
          <w:szCs w:val="28"/>
        </w:rPr>
        <w:t xml:space="preserve"> L</w:t>
      </w:r>
      <w:r>
        <w:rPr>
          <w:rFonts w:ascii="Times New Roman" w:hAnsi="Times New Roman" w:cs="Times New Roman"/>
          <w:b/>
          <w:bCs/>
          <w:sz w:val="28"/>
          <w:szCs w:val="28"/>
        </w:rPr>
        <w:t>Ụ</w:t>
      </w:r>
      <w:r>
        <w:rPr>
          <w:rFonts w:ascii="Times New Roman" w:hAnsi="Times New Roman" w:cs="Times New Roman"/>
          <w:b/>
          <w:bCs/>
          <w:sz w:val="28"/>
          <w:szCs w:val="28"/>
        </w:rPr>
        <w:t>C 1</w:t>
      </w:r>
    </w:p>
    <w:p w:rsidR="00884E0E" w:rsidRDefault="00F519CD">
      <w:pPr>
        <w:jc w:val="center"/>
        <w:rPr>
          <w:rFonts w:ascii="Times New Roman" w:hAnsi="Times New Roman" w:cs="Times New Roman"/>
          <w:sz w:val="28"/>
          <w:szCs w:val="28"/>
        </w:rPr>
      </w:pPr>
      <w:r>
        <w:rPr>
          <w:rFonts w:ascii="Times New Roman" w:hAnsi="Times New Roman" w:cs="Times New Roman"/>
          <w:sz w:val="28"/>
          <w:szCs w:val="28"/>
        </w:rPr>
        <w:t>Kinh phí khen thư</w:t>
      </w:r>
      <w:r>
        <w:rPr>
          <w:rFonts w:ascii="Times New Roman" w:hAnsi="Times New Roman" w:cs="Times New Roman"/>
          <w:sz w:val="28"/>
          <w:szCs w:val="28"/>
        </w:rPr>
        <w:t>ở</w:t>
      </w:r>
      <w:r>
        <w:rPr>
          <w:rFonts w:ascii="Times New Roman" w:hAnsi="Times New Roman" w:cs="Times New Roman"/>
          <w:sz w:val="28"/>
          <w:szCs w:val="28"/>
        </w:rPr>
        <w:t>ng khi chưa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w:t>
      </w:r>
    </w:p>
    <w:tbl>
      <w:tblPr>
        <w:tblStyle w:val="TableGrid"/>
        <w:tblW w:w="0" w:type="auto"/>
        <w:jc w:val="center"/>
        <w:tblLook w:val="04A0" w:firstRow="1" w:lastRow="0" w:firstColumn="1" w:lastColumn="0" w:noHBand="0" w:noVBand="1"/>
      </w:tblPr>
      <w:tblGrid>
        <w:gridCol w:w="778"/>
        <w:gridCol w:w="2816"/>
        <w:gridCol w:w="2457"/>
        <w:gridCol w:w="3175"/>
        <w:gridCol w:w="3005"/>
      </w:tblGrid>
      <w:tr w:rsidR="00884E0E">
        <w:trPr>
          <w:trHeight w:val="794"/>
          <w:jc w:val="center"/>
        </w:trPr>
        <w:tc>
          <w:tcPr>
            <w:tcW w:w="77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STT</w:t>
            </w:r>
          </w:p>
        </w:tc>
        <w:tc>
          <w:tcPr>
            <w:tcW w:w="281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Thành tích</w:t>
            </w:r>
          </w:p>
        </w:tc>
        <w:tc>
          <w:tcPr>
            <w:tcW w:w="2457"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M</w:t>
            </w:r>
            <w:r>
              <w:rPr>
                <w:rFonts w:ascii="Times New Roman" w:hAnsi="Times New Roman" w:cs="Times New Roman"/>
                <w:spacing w:val="-12"/>
                <w:sz w:val="28"/>
                <w:szCs w:val="28"/>
              </w:rPr>
              <w:t>ứ</w:t>
            </w:r>
            <w:r>
              <w:rPr>
                <w:rFonts w:ascii="Times New Roman" w:hAnsi="Times New Roman" w:cs="Times New Roman"/>
                <w:spacing w:val="-12"/>
                <w:sz w:val="28"/>
                <w:szCs w:val="28"/>
              </w:rPr>
              <w:t>c thư</w:t>
            </w:r>
            <w:r>
              <w:rPr>
                <w:rFonts w:ascii="Times New Roman" w:hAnsi="Times New Roman" w:cs="Times New Roman"/>
                <w:spacing w:val="-12"/>
                <w:sz w:val="28"/>
                <w:szCs w:val="28"/>
              </w:rPr>
              <w:t>ở</w:t>
            </w:r>
            <w:r>
              <w:rPr>
                <w:rFonts w:ascii="Times New Roman" w:hAnsi="Times New Roman" w:cs="Times New Roman"/>
                <w:spacing w:val="-12"/>
                <w:sz w:val="28"/>
                <w:szCs w:val="28"/>
              </w:rPr>
              <w:t>ng c</w:t>
            </w:r>
            <w:r>
              <w:rPr>
                <w:rFonts w:ascii="Times New Roman" w:hAnsi="Times New Roman" w:cs="Times New Roman"/>
                <w:spacing w:val="-12"/>
                <w:sz w:val="28"/>
                <w:szCs w:val="28"/>
              </w:rPr>
              <w:t>ủ</w:t>
            </w:r>
            <w:r>
              <w:rPr>
                <w:rFonts w:ascii="Times New Roman" w:hAnsi="Times New Roman" w:cs="Times New Roman"/>
                <w:spacing w:val="-12"/>
                <w:sz w:val="28"/>
                <w:szCs w:val="28"/>
              </w:rPr>
              <w:t>a UBND t</w:t>
            </w:r>
            <w:r>
              <w:rPr>
                <w:rFonts w:ascii="Times New Roman" w:hAnsi="Times New Roman" w:cs="Times New Roman"/>
                <w:spacing w:val="-12"/>
                <w:sz w:val="28"/>
                <w:szCs w:val="28"/>
              </w:rPr>
              <w:t>ỉ</w:t>
            </w:r>
            <w:r>
              <w:rPr>
                <w:rFonts w:ascii="Times New Roman" w:hAnsi="Times New Roman" w:cs="Times New Roman"/>
                <w:spacing w:val="-12"/>
                <w:sz w:val="28"/>
                <w:szCs w:val="28"/>
              </w:rPr>
              <w:t>nh</w:t>
            </w:r>
          </w:p>
        </w:tc>
        <w:tc>
          <w:tcPr>
            <w:tcW w:w="3175"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M</w:t>
            </w:r>
            <w:r>
              <w:rPr>
                <w:rFonts w:ascii="Times New Roman" w:hAnsi="Times New Roman" w:cs="Times New Roman"/>
                <w:spacing w:val="-12"/>
                <w:sz w:val="28"/>
                <w:szCs w:val="28"/>
              </w:rPr>
              <w:t>ứ</w:t>
            </w:r>
            <w:r>
              <w:rPr>
                <w:rFonts w:ascii="Times New Roman" w:hAnsi="Times New Roman" w:cs="Times New Roman"/>
                <w:spacing w:val="-12"/>
                <w:sz w:val="28"/>
                <w:szCs w:val="28"/>
              </w:rPr>
              <w:t>c thư</w:t>
            </w:r>
            <w:r>
              <w:rPr>
                <w:rFonts w:ascii="Times New Roman" w:hAnsi="Times New Roman" w:cs="Times New Roman"/>
                <w:spacing w:val="-12"/>
                <w:sz w:val="28"/>
                <w:szCs w:val="28"/>
              </w:rPr>
              <w:t>ở</w:t>
            </w:r>
            <w:r>
              <w:rPr>
                <w:rFonts w:ascii="Times New Roman" w:hAnsi="Times New Roman" w:cs="Times New Roman"/>
                <w:spacing w:val="-12"/>
                <w:sz w:val="28"/>
                <w:szCs w:val="28"/>
              </w:rPr>
              <w:t>ng t</w:t>
            </w:r>
            <w:r>
              <w:rPr>
                <w:rFonts w:ascii="Times New Roman" w:hAnsi="Times New Roman" w:cs="Times New Roman"/>
                <w:spacing w:val="-12"/>
                <w:sz w:val="28"/>
                <w:szCs w:val="28"/>
              </w:rPr>
              <w:t>ừ</w:t>
            </w:r>
            <w:r>
              <w:rPr>
                <w:rFonts w:ascii="Times New Roman" w:hAnsi="Times New Roman" w:cs="Times New Roman"/>
                <w:spacing w:val="-12"/>
                <w:sz w:val="28"/>
                <w:szCs w:val="28"/>
              </w:rPr>
              <w:t xml:space="preserve"> ngu</w:t>
            </w:r>
            <w:r>
              <w:rPr>
                <w:rFonts w:ascii="Times New Roman" w:hAnsi="Times New Roman" w:cs="Times New Roman"/>
                <w:spacing w:val="-12"/>
                <w:sz w:val="28"/>
                <w:szCs w:val="28"/>
              </w:rPr>
              <w:t>ồ</w:t>
            </w:r>
            <w:r>
              <w:rPr>
                <w:rFonts w:ascii="Times New Roman" w:hAnsi="Times New Roman" w:cs="Times New Roman"/>
                <w:spacing w:val="-12"/>
                <w:sz w:val="28"/>
                <w:szCs w:val="28"/>
              </w:rPr>
              <w:t>n tài tr</w:t>
            </w:r>
            <w:r>
              <w:rPr>
                <w:rFonts w:ascii="Times New Roman" w:hAnsi="Times New Roman" w:cs="Times New Roman"/>
                <w:spacing w:val="-12"/>
                <w:sz w:val="28"/>
                <w:szCs w:val="28"/>
              </w:rPr>
              <w:t>ợ</w:t>
            </w:r>
            <w:r>
              <w:rPr>
                <w:rFonts w:ascii="Times New Roman" w:hAnsi="Times New Roman" w:cs="Times New Roman"/>
                <w:spacing w:val="-12"/>
                <w:sz w:val="28"/>
                <w:szCs w:val="28"/>
              </w:rPr>
              <w:t xml:space="preserve"> (H</w:t>
            </w:r>
            <w:r>
              <w:rPr>
                <w:rFonts w:ascii="Times New Roman" w:hAnsi="Times New Roman" w:cs="Times New Roman"/>
                <w:spacing w:val="-12"/>
                <w:sz w:val="28"/>
                <w:szCs w:val="28"/>
              </w:rPr>
              <w:t>ộ</w:t>
            </w:r>
            <w:r>
              <w:rPr>
                <w:rFonts w:ascii="Times New Roman" w:hAnsi="Times New Roman" w:cs="Times New Roman"/>
                <w:spacing w:val="-12"/>
                <w:sz w:val="28"/>
                <w:szCs w:val="28"/>
              </w:rPr>
              <w:t>i khuy</w:t>
            </w:r>
            <w:r>
              <w:rPr>
                <w:rFonts w:ascii="Times New Roman" w:hAnsi="Times New Roman" w:cs="Times New Roman"/>
                <w:spacing w:val="-12"/>
                <w:sz w:val="28"/>
                <w:szCs w:val="28"/>
              </w:rPr>
              <w:t>ế</w:t>
            </w:r>
            <w:r>
              <w:rPr>
                <w:rFonts w:ascii="Times New Roman" w:hAnsi="Times New Roman" w:cs="Times New Roman"/>
                <w:spacing w:val="-12"/>
                <w:sz w:val="28"/>
                <w:szCs w:val="28"/>
              </w:rPr>
              <w:t>n h</w:t>
            </w:r>
            <w:r>
              <w:rPr>
                <w:rFonts w:ascii="Times New Roman" w:hAnsi="Times New Roman" w:cs="Times New Roman"/>
                <w:spacing w:val="-12"/>
                <w:sz w:val="28"/>
                <w:szCs w:val="28"/>
              </w:rPr>
              <w:t>ọ</w:t>
            </w:r>
            <w:r>
              <w:rPr>
                <w:rFonts w:ascii="Times New Roman" w:hAnsi="Times New Roman" w:cs="Times New Roman"/>
                <w:spacing w:val="-12"/>
                <w:sz w:val="28"/>
                <w:szCs w:val="28"/>
              </w:rPr>
              <w:t>c)</w:t>
            </w:r>
          </w:p>
        </w:tc>
        <w:tc>
          <w:tcPr>
            <w:tcW w:w="3005"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T</w:t>
            </w:r>
            <w:r>
              <w:rPr>
                <w:rFonts w:ascii="Times New Roman" w:hAnsi="Times New Roman" w:cs="Times New Roman"/>
                <w:spacing w:val="-12"/>
                <w:sz w:val="28"/>
                <w:szCs w:val="28"/>
              </w:rPr>
              <w:t>ổ</w:t>
            </w:r>
            <w:r>
              <w:rPr>
                <w:rFonts w:ascii="Times New Roman" w:hAnsi="Times New Roman" w:cs="Times New Roman"/>
                <w:spacing w:val="-12"/>
                <w:sz w:val="28"/>
                <w:szCs w:val="28"/>
              </w:rPr>
              <w:t>ng kinh phí đã th</w:t>
            </w:r>
            <w:r>
              <w:rPr>
                <w:rFonts w:ascii="Times New Roman" w:hAnsi="Times New Roman" w:cs="Times New Roman"/>
                <w:spacing w:val="-12"/>
                <w:sz w:val="28"/>
                <w:szCs w:val="28"/>
              </w:rPr>
              <w:t>ự</w:t>
            </w:r>
            <w:r>
              <w:rPr>
                <w:rFonts w:ascii="Times New Roman" w:hAnsi="Times New Roman" w:cs="Times New Roman"/>
                <w:spacing w:val="-12"/>
                <w:sz w:val="28"/>
                <w:szCs w:val="28"/>
              </w:rPr>
              <w:t>c hi</w:t>
            </w:r>
            <w:r>
              <w:rPr>
                <w:rFonts w:ascii="Times New Roman" w:hAnsi="Times New Roman" w:cs="Times New Roman"/>
                <w:spacing w:val="-12"/>
                <w:sz w:val="28"/>
                <w:szCs w:val="28"/>
              </w:rPr>
              <w:t>ệ</w:t>
            </w:r>
            <w:r>
              <w:rPr>
                <w:rFonts w:ascii="Times New Roman" w:hAnsi="Times New Roman" w:cs="Times New Roman"/>
                <w:spacing w:val="-12"/>
                <w:sz w:val="28"/>
                <w:szCs w:val="28"/>
              </w:rPr>
              <w:t>n trong năm h</w:t>
            </w:r>
            <w:r>
              <w:rPr>
                <w:rFonts w:ascii="Times New Roman" w:hAnsi="Times New Roman" w:cs="Times New Roman"/>
                <w:spacing w:val="-12"/>
                <w:sz w:val="28"/>
                <w:szCs w:val="28"/>
              </w:rPr>
              <w:t>ọ</w:t>
            </w:r>
            <w:r>
              <w:rPr>
                <w:rFonts w:ascii="Times New Roman" w:hAnsi="Times New Roman" w:cs="Times New Roman"/>
                <w:spacing w:val="-12"/>
                <w:sz w:val="28"/>
                <w:szCs w:val="28"/>
              </w:rPr>
              <w:t>c 2023-2024</w:t>
            </w:r>
          </w:p>
        </w:tc>
      </w:tr>
      <w:tr w:rsidR="00884E0E">
        <w:trPr>
          <w:trHeight w:val="454"/>
          <w:jc w:val="center"/>
        </w:trPr>
        <w:tc>
          <w:tcPr>
            <w:tcW w:w="77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w:t>
            </w:r>
          </w:p>
        </w:tc>
        <w:tc>
          <w:tcPr>
            <w:tcW w:w="8448" w:type="dxa"/>
            <w:gridSpan w:val="3"/>
            <w:vAlign w:val="center"/>
          </w:tcPr>
          <w:p w:rsidR="00884E0E" w:rsidRDefault="00F519CD">
            <w:pPr>
              <w:spacing w:before="60"/>
              <w:rPr>
                <w:rFonts w:ascii="Times New Roman" w:hAnsi="Times New Roman" w:cs="Times New Roman"/>
                <w:b/>
                <w:bCs/>
                <w:spacing w:val="-12"/>
                <w:sz w:val="28"/>
                <w:szCs w:val="28"/>
              </w:rPr>
            </w:pPr>
            <w:r>
              <w:rPr>
                <w:rFonts w:ascii="Times New Roman" w:hAnsi="Times New Roman" w:cs="Times New Roman"/>
                <w:b/>
                <w:bCs/>
                <w:spacing w:val="-12"/>
                <w:sz w:val="28"/>
                <w:szCs w:val="28"/>
              </w:rPr>
              <w:t>K</w:t>
            </w:r>
            <w:r>
              <w:rPr>
                <w:rFonts w:ascii="Times New Roman" w:hAnsi="Times New Roman" w:cs="Times New Roman"/>
                <w:b/>
                <w:bCs/>
                <w:spacing w:val="-12"/>
                <w:sz w:val="28"/>
                <w:szCs w:val="28"/>
              </w:rPr>
              <w:t>ỳ</w:t>
            </w:r>
            <w:r>
              <w:rPr>
                <w:rFonts w:ascii="Times New Roman" w:hAnsi="Times New Roman" w:cs="Times New Roman"/>
                <w:b/>
                <w:bCs/>
                <w:spacing w:val="-12"/>
                <w:sz w:val="28"/>
                <w:szCs w:val="28"/>
              </w:rPr>
              <w:t xml:space="preserve"> thi c</w:t>
            </w:r>
            <w:r>
              <w:rPr>
                <w:rFonts w:ascii="Times New Roman" w:hAnsi="Times New Roman" w:cs="Times New Roman"/>
                <w:b/>
                <w:bCs/>
                <w:spacing w:val="-12"/>
                <w:sz w:val="28"/>
                <w:szCs w:val="28"/>
              </w:rPr>
              <w:t>ấ</w:t>
            </w:r>
            <w:r>
              <w:rPr>
                <w:rFonts w:ascii="Times New Roman" w:hAnsi="Times New Roman" w:cs="Times New Roman"/>
                <w:b/>
                <w:bCs/>
                <w:spacing w:val="-12"/>
                <w:sz w:val="28"/>
                <w:szCs w:val="28"/>
              </w:rPr>
              <w:t>p qu</w:t>
            </w:r>
            <w:r>
              <w:rPr>
                <w:rFonts w:ascii="Times New Roman" w:hAnsi="Times New Roman" w:cs="Times New Roman"/>
                <w:b/>
                <w:bCs/>
                <w:spacing w:val="-12"/>
                <w:sz w:val="28"/>
                <w:szCs w:val="28"/>
              </w:rPr>
              <w:t>ố</w:t>
            </w:r>
            <w:r>
              <w:rPr>
                <w:rFonts w:ascii="Times New Roman" w:hAnsi="Times New Roman" w:cs="Times New Roman"/>
                <w:b/>
                <w:bCs/>
                <w:spacing w:val="-12"/>
                <w:sz w:val="28"/>
                <w:szCs w:val="28"/>
              </w:rPr>
              <w:t>c t</w:t>
            </w:r>
            <w:r>
              <w:rPr>
                <w:rFonts w:ascii="Times New Roman" w:hAnsi="Times New Roman" w:cs="Times New Roman"/>
                <w:b/>
                <w:bCs/>
                <w:spacing w:val="-12"/>
                <w:sz w:val="28"/>
                <w:szCs w:val="28"/>
              </w:rPr>
              <w:t>ế</w:t>
            </w:r>
          </w:p>
        </w:tc>
        <w:tc>
          <w:tcPr>
            <w:tcW w:w="3005" w:type="dxa"/>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0</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Huy chương vàng</w:t>
            </w:r>
          </w:p>
        </w:tc>
        <w:tc>
          <w:tcPr>
            <w:tcW w:w="2457"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00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Huy chương b</w:t>
            </w:r>
            <w:r>
              <w:rPr>
                <w:rFonts w:ascii="Times New Roman" w:hAnsi="Times New Roman" w:cs="Times New Roman"/>
                <w:spacing w:val="-12"/>
                <w:sz w:val="28"/>
                <w:szCs w:val="28"/>
              </w:rPr>
              <w:t>ạ</w:t>
            </w:r>
            <w:r>
              <w:rPr>
                <w:rFonts w:ascii="Times New Roman" w:hAnsi="Times New Roman" w:cs="Times New Roman"/>
                <w:spacing w:val="-12"/>
                <w:sz w:val="28"/>
                <w:szCs w:val="28"/>
              </w:rPr>
              <w:t>c</w:t>
            </w:r>
          </w:p>
        </w:tc>
        <w:tc>
          <w:tcPr>
            <w:tcW w:w="2457"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00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Huy chương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c>
          <w:tcPr>
            <w:tcW w:w="2457"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00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Khuy</w:t>
            </w:r>
            <w:r>
              <w:rPr>
                <w:rFonts w:ascii="Times New Roman" w:hAnsi="Times New Roman" w:cs="Times New Roman"/>
                <w:spacing w:val="-12"/>
                <w:sz w:val="28"/>
                <w:szCs w:val="28"/>
              </w:rPr>
              <w:t>ế</w:t>
            </w:r>
            <w:r>
              <w:rPr>
                <w:rFonts w:ascii="Times New Roman" w:hAnsi="Times New Roman" w:cs="Times New Roman"/>
                <w:spacing w:val="-12"/>
                <w:sz w:val="28"/>
                <w:szCs w:val="28"/>
              </w:rPr>
              <w:t>n khích</w:t>
            </w:r>
          </w:p>
        </w:tc>
        <w:tc>
          <w:tcPr>
            <w:tcW w:w="2457"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c>
          <w:tcPr>
            <w:tcW w:w="300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spacing w:val="-12"/>
                <w:sz w:val="28"/>
                <w:szCs w:val="28"/>
              </w:rPr>
              <w:t>0</w:t>
            </w:r>
          </w:p>
        </w:tc>
      </w:tr>
      <w:tr w:rsidR="00884E0E">
        <w:trPr>
          <w:trHeight w:val="397"/>
          <w:jc w:val="center"/>
        </w:trPr>
        <w:tc>
          <w:tcPr>
            <w:tcW w:w="77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2</w:t>
            </w:r>
          </w:p>
        </w:tc>
        <w:tc>
          <w:tcPr>
            <w:tcW w:w="8448" w:type="dxa"/>
            <w:gridSpan w:val="3"/>
            <w:vAlign w:val="center"/>
          </w:tcPr>
          <w:p w:rsidR="00884E0E" w:rsidRDefault="00F519CD">
            <w:pPr>
              <w:spacing w:before="60"/>
              <w:rPr>
                <w:rFonts w:ascii="Times New Roman" w:hAnsi="Times New Roman" w:cs="Times New Roman"/>
                <w:b/>
                <w:bCs/>
                <w:spacing w:val="-12"/>
                <w:sz w:val="28"/>
                <w:szCs w:val="28"/>
              </w:rPr>
            </w:pPr>
            <w:r>
              <w:rPr>
                <w:rFonts w:ascii="Times New Roman" w:hAnsi="Times New Roman" w:cs="Times New Roman"/>
                <w:b/>
                <w:bCs/>
                <w:spacing w:val="-12"/>
                <w:sz w:val="28"/>
                <w:szCs w:val="28"/>
              </w:rPr>
              <w:t>K</w:t>
            </w:r>
            <w:r>
              <w:rPr>
                <w:rFonts w:ascii="Times New Roman" w:hAnsi="Times New Roman" w:cs="Times New Roman"/>
                <w:b/>
                <w:bCs/>
                <w:spacing w:val="-12"/>
                <w:sz w:val="28"/>
                <w:szCs w:val="28"/>
              </w:rPr>
              <w:t>ỳ</w:t>
            </w:r>
            <w:r>
              <w:rPr>
                <w:rFonts w:ascii="Times New Roman" w:hAnsi="Times New Roman" w:cs="Times New Roman"/>
                <w:b/>
                <w:bCs/>
                <w:spacing w:val="-12"/>
                <w:sz w:val="28"/>
                <w:szCs w:val="28"/>
              </w:rPr>
              <w:t xml:space="preserve"> thi h</w:t>
            </w:r>
            <w:r>
              <w:rPr>
                <w:rFonts w:ascii="Times New Roman" w:hAnsi="Times New Roman" w:cs="Times New Roman"/>
                <w:b/>
                <w:bCs/>
                <w:spacing w:val="-12"/>
                <w:sz w:val="28"/>
                <w:szCs w:val="28"/>
              </w:rPr>
              <w:t>ọ</w:t>
            </w:r>
            <w:r>
              <w:rPr>
                <w:rFonts w:ascii="Times New Roman" w:hAnsi="Times New Roman" w:cs="Times New Roman"/>
                <w:b/>
                <w:bCs/>
                <w:spacing w:val="-12"/>
                <w:sz w:val="28"/>
                <w:szCs w:val="28"/>
              </w:rPr>
              <w:t>c sinh gi</w:t>
            </w:r>
            <w:r>
              <w:rPr>
                <w:rFonts w:ascii="Times New Roman" w:hAnsi="Times New Roman" w:cs="Times New Roman"/>
                <w:b/>
                <w:bCs/>
                <w:spacing w:val="-12"/>
                <w:sz w:val="28"/>
                <w:szCs w:val="28"/>
              </w:rPr>
              <w:t>ỏ</w:t>
            </w:r>
            <w:r>
              <w:rPr>
                <w:rFonts w:ascii="Times New Roman" w:hAnsi="Times New Roman" w:cs="Times New Roman"/>
                <w:b/>
                <w:bCs/>
                <w:spacing w:val="-12"/>
                <w:sz w:val="28"/>
                <w:szCs w:val="28"/>
              </w:rPr>
              <w:t>i qu</w:t>
            </w:r>
            <w:r>
              <w:rPr>
                <w:rFonts w:ascii="Times New Roman" w:hAnsi="Times New Roman" w:cs="Times New Roman"/>
                <w:b/>
                <w:bCs/>
                <w:spacing w:val="-12"/>
                <w:sz w:val="28"/>
                <w:szCs w:val="28"/>
              </w:rPr>
              <w:t>ố</w:t>
            </w:r>
            <w:r>
              <w:rPr>
                <w:rFonts w:ascii="Times New Roman" w:hAnsi="Times New Roman" w:cs="Times New Roman"/>
                <w:b/>
                <w:bCs/>
                <w:spacing w:val="-12"/>
                <w:sz w:val="28"/>
                <w:szCs w:val="28"/>
              </w:rPr>
              <w:t>c gia</w:t>
            </w:r>
          </w:p>
        </w:tc>
        <w:tc>
          <w:tcPr>
            <w:tcW w:w="3005" w:type="dxa"/>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87.300.000 đ</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ng</w:t>
            </w:r>
          </w:p>
        </w:tc>
      </w:tr>
      <w:tr w:rsidR="00884E0E">
        <w:trPr>
          <w:trHeight w:val="454"/>
          <w:jc w:val="center"/>
        </w:trPr>
        <w:tc>
          <w:tcPr>
            <w:tcW w:w="778" w:type="dxa"/>
            <w:vAlign w:val="center"/>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 Gi</w:t>
            </w:r>
            <w:r>
              <w:rPr>
                <w:rFonts w:ascii="Times New Roman" w:hAnsi="Times New Roman" w:cs="Times New Roman"/>
                <w:spacing w:val="-12"/>
                <w:sz w:val="28"/>
                <w:szCs w:val="28"/>
              </w:rPr>
              <w:t>ả</w:t>
            </w:r>
            <w:r>
              <w:rPr>
                <w:rFonts w:ascii="Times New Roman" w:hAnsi="Times New Roman" w:cs="Times New Roman"/>
                <w:spacing w:val="-12"/>
                <w:sz w:val="28"/>
                <w:szCs w:val="28"/>
              </w:rPr>
              <w:t>i nh</w:t>
            </w:r>
            <w:r>
              <w:rPr>
                <w:rFonts w:ascii="Times New Roman" w:hAnsi="Times New Roman" w:cs="Times New Roman"/>
                <w:spacing w:val="-12"/>
                <w:sz w:val="28"/>
                <w:szCs w:val="28"/>
              </w:rPr>
              <w:t>ấ</w:t>
            </w:r>
            <w:r>
              <w:rPr>
                <w:rFonts w:ascii="Times New Roman" w:hAnsi="Times New Roman" w:cs="Times New Roman"/>
                <w:spacing w:val="-12"/>
                <w:sz w:val="28"/>
                <w:szCs w:val="28"/>
              </w:rPr>
              <w:t>t</w:t>
            </w:r>
          </w:p>
        </w:tc>
        <w:tc>
          <w:tcPr>
            <w:tcW w:w="2457" w:type="dxa"/>
            <w:vMerge w:val="restart"/>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2.700.000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5.000.000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r>
      <w:tr w:rsidR="00884E0E">
        <w:trPr>
          <w:trHeight w:val="454"/>
          <w:jc w:val="center"/>
        </w:trPr>
        <w:tc>
          <w:tcPr>
            <w:tcW w:w="778" w:type="dxa"/>
            <w:vAlign w:val="center"/>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 xml:space="preserve"> 02 Gi</w:t>
            </w:r>
            <w:r>
              <w:rPr>
                <w:rFonts w:ascii="Times New Roman" w:hAnsi="Times New Roman" w:cs="Times New Roman"/>
                <w:spacing w:val="-12"/>
                <w:sz w:val="28"/>
                <w:szCs w:val="28"/>
              </w:rPr>
              <w:t>ả</w:t>
            </w:r>
            <w:r>
              <w:rPr>
                <w:rFonts w:ascii="Times New Roman" w:hAnsi="Times New Roman" w:cs="Times New Roman"/>
                <w:spacing w:val="-12"/>
                <w:sz w:val="28"/>
                <w:szCs w:val="28"/>
              </w:rPr>
              <w:t>i nhì</w:t>
            </w:r>
          </w:p>
        </w:tc>
        <w:tc>
          <w:tcPr>
            <w:tcW w:w="2457" w:type="dxa"/>
            <w:vMerge/>
            <w:vAlign w:val="center"/>
          </w:tcPr>
          <w:p w:rsidR="00884E0E" w:rsidRDefault="00884E0E">
            <w:pPr>
              <w:spacing w:before="60"/>
              <w:jc w:val="center"/>
              <w:rPr>
                <w:rFonts w:ascii="Times New Roman" w:hAnsi="Times New Roman" w:cs="Times New Roman"/>
                <w:spacing w:val="-12"/>
                <w:sz w:val="28"/>
                <w:szCs w:val="28"/>
              </w:rPr>
            </w:pP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4.000.000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13.400.000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r>
      <w:tr w:rsidR="00884E0E">
        <w:trPr>
          <w:trHeight w:val="454"/>
          <w:jc w:val="center"/>
        </w:trPr>
        <w:tc>
          <w:tcPr>
            <w:tcW w:w="778" w:type="dxa"/>
            <w:vAlign w:val="center"/>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07 Gi</w:t>
            </w:r>
            <w:r>
              <w:rPr>
                <w:rFonts w:ascii="Times New Roman" w:hAnsi="Times New Roman" w:cs="Times New Roman"/>
                <w:spacing w:val="-12"/>
                <w:sz w:val="28"/>
                <w:szCs w:val="28"/>
              </w:rPr>
              <w:t>ả</w:t>
            </w:r>
            <w:r>
              <w:rPr>
                <w:rFonts w:ascii="Times New Roman" w:hAnsi="Times New Roman" w:cs="Times New Roman"/>
                <w:spacing w:val="-12"/>
                <w:sz w:val="28"/>
                <w:szCs w:val="28"/>
              </w:rPr>
              <w:t>i ba</w:t>
            </w:r>
          </w:p>
        </w:tc>
        <w:tc>
          <w:tcPr>
            <w:tcW w:w="2457" w:type="dxa"/>
            <w:vMerge/>
            <w:vAlign w:val="center"/>
          </w:tcPr>
          <w:p w:rsidR="00884E0E" w:rsidRDefault="00884E0E">
            <w:pPr>
              <w:spacing w:before="60"/>
              <w:jc w:val="center"/>
              <w:rPr>
                <w:rFonts w:ascii="Times New Roman" w:hAnsi="Times New Roman" w:cs="Times New Roman"/>
                <w:spacing w:val="-12"/>
                <w:sz w:val="28"/>
                <w:szCs w:val="28"/>
              </w:rPr>
            </w:pP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3.000.000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39.900.000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r>
      <w:tr w:rsidR="00884E0E">
        <w:trPr>
          <w:trHeight w:val="454"/>
          <w:jc w:val="center"/>
        </w:trPr>
        <w:tc>
          <w:tcPr>
            <w:tcW w:w="778" w:type="dxa"/>
            <w:vAlign w:val="center"/>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17 Gi</w:t>
            </w:r>
            <w:r>
              <w:rPr>
                <w:rFonts w:ascii="Times New Roman" w:hAnsi="Times New Roman" w:cs="Times New Roman"/>
                <w:spacing w:val="-12"/>
                <w:sz w:val="28"/>
                <w:szCs w:val="28"/>
              </w:rPr>
              <w:t>ả</w:t>
            </w:r>
            <w:r>
              <w:rPr>
                <w:rFonts w:ascii="Times New Roman" w:hAnsi="Times New Roman" w:cs="Times New Roman"/>
                <w:spacing w:val="-12"/>
                <w:sz w:val="28"/>
                <w:szCs w:val="28"/>
              </w:rPr>
              <w:t>i khuy</w:t>
            </w:r>
            <w:r>
              <w:rPr>
                <w:rFonts w:ascii="Times New Roman" w:hAnsi="Times New Roman" w:cs="Times New Roman"/>
                <w:spacing w:val="-12"/>
                <w:sz w:val="28"/>
                <w:szCs w:val="28"/>
              </w:rPr>
              <w:t>ế</w:t>
            </w:r>
            <w:r>
              <w:rPr>
                <w:rFonts w:ascii="Times New Roman" w:hAnsi="Times New Roman" w:cs="Times New Roman"/>
                <w:spacing w:val="-12"/>
                <w:sz w:val="28"/>
                <w:szCs w:val="28"/>
              </w:rPr>
              <w:t>n khích</w:t>
            </w:r>
          </w:p>
        </w:tc>
        <w:tc>
          <w:tcPr>
            <w:tcW w:w="2457"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2.000.000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34.000.000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r>
      <w:tr w:rsidR="00884E0E">
        <w:trPr>
          <w:trHeight w:val="340"/>
          <w:jc w:val="center"/>
        </w:trPr>
        <w:tc>
          <w:tcPr>
            <w:tcW w:w="77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3</w:t>
            </w:r>
          </w:p>
        </w:tc>
        <w:tc>
          <w:tcPr>
            <w:tcW w:w="8448" w:type="dxa"/>
            <w:gridSpan w:val="3"/>
            <w:vAlign w:val="center"/>
          </w:tcPr>
          <w:p w:rsidR="00884E0E" w:rsidRDefault="00F519CD">
            <w:pPr>
              <w:spacing w:before="60"/>
              <w:rPr>
                <w:rFonts w:ascii="Times New Roman" w:hAnsi="Times New Roman" w:cs="Times New Roman"/>
                <w:b/>
                <w:bCs/>
                <w:spacing w:val="-12"/>
                <w:sz w:val="28"/>
                <w:szCs w:val="28"/>
              </w:rPr>
            </w:pPr>
            <w:r>
              <w:rPr>
                <w:rFonts w:ascii="Times New Roman" w:hAnsi="Times New Roman" w:cs="Times New Roman"/>
                <w:b/>
                <w:bCs/>
                <w:spacing w:val="-12"/>
                <w:sz w:val="28"/>
                <w:szCs w:val="28"/>
              </w:rPr>
              <w:t>H</w:t>
            </w:r>
            <w:r>
              <w:rPr>
                <w:rFonts w:ascii="Times New Roman" w:hAnsi="Times New Roman" w:cs="Times New Roman"/>
                <w:b/>
                <w:bCs/>
                <w:spacing w:val="-12"/>
                <w:sz w:val="28"/>
                <w:szCs w:val="28"/>
              </w:rPr>
              <w:t>ọ</w:t>
            </w:r>
            <w:r>
              <w:rPr>
                <w:rFonts w:ascii="Times New Roman" w:hAnsi="Times New Roman" w:cs="Times New Roman"/>
                <w:b/>
                <w:bCs/>
                <w:spacing w:val="-12"/>
                <w:sz w:val="28"/>
                <w:szCs w:val="28"/>
              </w:rPr>
              <w:t>c sinh đo</w:t>
            </w:r>
            <w:r>
              <w:rPr>
                <w:rFonts w:ascii="Times New Roman" w:hAnsi="Times New Roman" w:cs="Times New Roman"/>
                <w:b/>
                <w:bCs/>
                <w:spacing w:val="-12"/>
                <w:sz w:val="28"/>
                <w:szCs w:val="28"/>
              </w:rPr>
              <w:t>ạ</w:t>
            </w:r>
            <w:r>
              <w:rPr>
                <w:rFonts w:ascii="Times New Roman" w:hAnsi="Times New Roman" w:cs="Times New Roman"/>
                <w:b/>
                <w:bCs/>
                <w:spacing w:val="-12"/>
                <w:sz w:val="28"/>
                <w:szCs w:val="28"/>
              </w:rPr>
              <w:t>t gi</w:t>
            </w:r>
            <w:r>
              <w:rPr>
                <w:rFonts w:ascii="Times New Roman" w:hAnsi="Times New Roman" w:cs="Times New Roman"/>
                <w:b/>
                <w:bCs/>
                <w:spacing w:val="-12"/>
                <w:sz w:val="28"/>
                <w:szCs w:val="28"/>
              </w:rPr>
              <w:t>ả</w:t>
            </w:r>
            <w:r>
              <w:rPr>
                <w:rFonts w:ascii="Times New Roman" w:hAnsi="Times New Roman" w:cs="Times New Roman"/>
                <w:b/>
                <w:bCs/>
                <w:spacing w:val="-12"/>
                <w:sz w:val="28"/>
                <w:szCs w:val="28"/>
              </w:rPr>
              <w:t>i trong cu</w:t>
            </w:r>
            <w:r>
              <w:rPr>
                <w:rFonts w:ascii="Times New Roman" w:hAnsi="Times New Roman" w:cs="Times New Roman"/>
                <w:b/>
                <w:bCs/>
                <w:spacing w:val="-12"/>
                <w:sz w:val="28"/>
                <w:szCs w:val="28"/>
              </w:rPr>
              <w:t>ộ</w:t>
            </w:r>
            <w:r>
              <w:rPr>
                <w:rFonts w:ascii="Times New Roman" w:hAnsi="Times New Roman" w:cs="Times New Roman"/>
                <w:b/>
                <w:bCs/>
                <w:spacing w:val="-12"/>
                <w:sz w:val="28"/>
                <w:szCs w:val="28"/>
              </w:rPr>
              <w:t>c thi nghiên c</w:t>
            </w:r>
            <w:r>
              <w:rPr>
                <w:rFonts w:ascii="Times New Roman" w:hAnsi="Times New Roman" w:cs="Times New Roman"/>
                <w:b/>
                <w:bCs/>
                <w:spacing w:val="-12"/>
                <w:sz w:val="28"/>
                <w:szCs w:val="28"/>
              </w:rPr>
              <w:t>ứ</w:t>
            </w:r>
            <w:r>
              <w:rPr>
                <w:rFonts w:ascii="Times New Roman" w:hAnsi="Times New Roman" w:cs="Times New Roman"/>
                <w:b/>
                <w:bCs/>
                <w:spacing w:val="-12"/>
                <w:sz w:val="28"/>
                <w:szCs w:val="28"/>
              </w:rPr>
              <w:t>u khoa h</w:t>
            </w:r>
            <w:r>
              <w:rPr>
                <w:rFonts w:ascii="Times New Roman" w:hAnsi="Times New Roman" w:cs="Times New Roman"/>
                <w:b/>
                <w:bCs/>
                <w:spacing w:val="-12"/>
                <w:sz w:val="28"/>
                <w:szCs w:val="28"/>
              </w:rPr>
              <w:t>ọ</w:t>
            </w:r>
            <w:r>
              <w:rPr>
                <w:rFonts w:ascii="Times New Roman" w:hAnsi="Times New Roman" w:cs="Times New Roman"/>
                <w:b/>
                <w:bCs/>
                <w:spacing w:val="-12"/>
                <w:sz w:val="28"/>
                <w:szCs w:val="28"/>
              </w:rPr>
              <w:t>c, k</w:t>
            </w:r>
            <w:r>
              <w:rPr>
                <w:rFonts w:ascii="Times New Roman" w:hAnsi="Times New Roman" w:cs="Times New Roman"/>
                <w:b/>
                <w:bCs/>
                <w:spacing w:val="-12"/>
                <w:sz w:val="28"/>
                <w:szCs w:val="28"/>
              </w:rPr>
              <w:t>ỹ</w:t>
            </w:r>
            <w:r>
              <w:rPr>
                <w:rFonts w:ascii="Times New Roman" w:hAnsi="Times New Roman" w:cs="Times New Roman"/>
                <w:b/>
                <w:bCs/>
                <w:spacing w:val="-12"/>
                <w:sz w:val="28"/>
                <w:szCs w:val="28"/>
              </w:rPr>
              <w:t xml:space="preserve"> thu</w:t>
            </w:r>
            <w:r>
              <w:rPr>
                <w:rFonts w:ascii="Times New Roman" w:hAnsi="Times New Roman" w:cs="Times New Roman"/>
                <w:b/>
                <w:bCs/>
                <w:spacing w:val="-12"/>
                <w:sz w:val="28"/>
                <w:szCs w:val="28"/>
              </w:rPr>
              <w:t>ậ</w:t>
            </w:r>
            <w:r>
              <w:rPr>
                <w:rFonts w:ascii="Times New Roman" w:hAnsi="Times New Roman" w:cs="Times New Roman"/>
                <w:b/>
                <w:bCs/>
                <w:spacing w:val="-12"/>
                <w:sz w:val="28"/>
                <w:szCs w:val="28"/>
              </w:rPr>
              <w:t>t qu</w:t>
            </w:r>
            <w:r>
              <w:rPr>
                <w:rFonts w:ascii="Times New Roman" w:hAnsi="Times New Roman" w:cs="Times New Roman"/>
                <w:b/>
                <w:bCs/>
                <w:spacing w:val="-12"/>
                <w:sz w:val="28"/>
                <w:szCs w:val="28"/>
              </w:rPr>
              <w:t>ố</w:t>
            </w:r>
            <w:r>
              <w:rPr>
                <w:rFonts w:ascii="Times New Roman" w:hAnsi="Times New Roman" w:cs="Times New Roman"/>
                <w:b/>
                <w:bCs/>
                <w:spacing w:val="-12"/>
                <w:sz w:val="28"/>
                <w:szCs w:val="28"/>
              </w:rPr>
              <w:t>c gia</w:t>
            </w:r>
          </w:p>
        </w:tc>
        <w:tc>
          <w:tcPr>
            <w:tcW w:w="3005" w:type="dxa"/>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4.000.000 đ</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ng</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 Gi</w:t>
            </w:r>
            <w:r>
              <w:rPr>
                <w:rFonts w:ascii="Times New Roman" w:hAnsi="Times New Roman" w:cs="Times New Roman"/>
                <w:spacing w:val="-12"/>
                <w:sz w:val="28"/>
                <w:szCs w:val="28"/>
              </w:rPr>
              <w:t>ả</w:t>
            </w:r>
            <w:r>
              <w:rPr>
                <w:rFonts w:ascii="Times New Roman" w:hAnsi="Times New Roman" w:cs="Times New Roman"/>
                <w:spacing w:val="-12"/>
                <w:sz w:val="28"/>
                <w:szCs w:val="28"/>
              </w:rPr>
              <w:t>i nh</w:t>
            </w:r>
            <w:r>
              <w:rPr>
                <w:rFonts w:ascii="Times New Roman" w:hAnsi="Times New Roman" w:cs="Times New Roman"/>
                <w:spacing w:val="-12"/>
                <w:sz w:val="28"/>
                <w:szCs w:val="28"/>
              </w:rPr>
              <w:t>ấ</w:t>
            </w:r>
            <w:r>
              <w:rPr>
                <w:rFonts w:ascii="Times New Roman" w:hAnsi="Times New Roman" w:cs="Times New Roman"/>
                <w:spacing w:val="-12"/>
                <w:sz w:val="28"/>
                <w:szCs w:val="28"/>
              </w:rPr>
              <w:t>t</w:t>
            </w:r>
          </w:p>
        </w:tc>
        <w:tc>
          <w:tcPr>
            <w:tcW w:w="2457"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5.000.000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01 Gi</w:t>
            </w:r>
            <w:r>
              <w:rPr>
                <w:rFonts w:ascii="Times New Roman" w:hAnsi="Times New Roman" w:cs="Times New Roman"/>
                <w:spacing w:val="-12"/>
                <w:sz w:val="28"/>
                <w:szCs w:val="28"/>
              </w:rPr>
              <w:t>ả</w:t>
            </w:r>
            <w:r>
              <w:rPr>
                <w:rFonts w:ascii="Times New Roman" w:hAnsi="Times New Roman" w:cs="Times New Roman"/>
                <w:spacing w:val="-12"/>
                <w:sz w:val="28"/>
                <w:szCs w:val="28"/>
              </w:rPr>
              <w:t>i nhì</w:t>
            </w:r>
          </w:p>
        </w:tc>
        <w:tc>
          <w:tcPr>
            <w:tcW w:w="2457"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4.000.000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4.000.000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 Gi</w:t>
            </w:r>
            <w:r>
              <w:rPr>
                <w:rFonts w:ascii="Times New Roman" w:hAnsi="Times New Roman" w:cs="Times New Roman"/>
                <w:spacing w:val="-12"/>
                <w:sz w:val="28"/>
                <w:szCs w:val="28"/>
              </w:rPr>
              <w:t>ả</w:t>
            </w:r>
            <w:r>
              <w:rPr>
                <w:rFonts w:ascii="Times New Roman" w:hAnsi="Times New Roman" w:cs="Times New Roman"/>
                <w:spacing w:val="-12"/>
                <w:sz w:val="28"/>
                <w:szCs w:val="28"/>
              </w:rPr>
              <w:t>i ba</w:t>
            </w:r>
          </w:p>
        </w:tc>
        <w:tc>
          <w:tcPr>
            <w:tcW w:w="2457"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3.000.000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r>
      <w:tr w:rsidR="00884E0E">
        <w:trPr>
          <w:trHeight w:val="454"/>
          <w:jc w:val="center"/>
        </w:trPr>
        <w:tc>
          <w:tcPr>
            <w:tcW w:w="778" w:type="dxa"/>
          </w:tcPr>
          <w:p w:rsidR="00884E0E" w:rsidRDefault="00884E0E">
            <w:pPr>
              <w:spacing w:before="60"/>
              <w:jc w:val="center"/>
              <w:rPr>
                <w:rFonts w:ascii="Times New Roman" w:hAnsi="Times New Roman" w:cs="Times New Roman"/>
                <w:spacing w:val="-12"/>
                <w:sz w:val="28"/>
                <w:szCs w:val="28"/>
              </w:rPr>
            </w:pPr>
          </w:p>
        </w:tc>
        <w:tc>
          <w:tcPr>
            <w:tcW w:w="281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 Gi</w:t>
            </w:r>
            <w:r>
              <w:rPr>
                <w:rFonts w:ascii="Times New Roman" w:hAnsi="Times New Roman" w:cs="Times New Roman"/>
                <w:spacing w:val="-12"/>
                <w:sz w:val="28"/>
                <w:szCs w:val="28"/>
              </w:rPr>
              <w:t>ả</w:t>
            </w:r>
            <w:r>
              <w:rPr>
                <w:rFonts w:ascii="Times New Roman" w:hAnsi="Times New Roman" w:cs="Times New Roman"/>
                <w:spacing w:val="-12"/>
                <w:sz w:val="28"/>
                <w:szCs w:val="28"/>
              </w:rPr>
              <w:t>i khuy</w:t>
            </w:r>
            <w:r>
              <w:rPr>
                <w:rFonts w:ascii="Times New Roman" w:hAnsi="Times New Roman" w:cs="Times New Roman"/>
                <w:spacing w:val="-12"/>
                <w:sz w:val="28"/>
                <w:szCs w:val="28"/>
              </w:rPr>
              <w:t>ế</w:t>
            </w:r>
            <w:r>
              <w:rPr>
                <w:rFonts w:ascii="Times New Roman" w:hAnsi="Times New Roman" w:cs="Times New Roman"/>
                <w:spacing w:val="-12"/>
                <w:sz w:val="28"/>
                <w:szCs w:val="28"/>
              </w:rPr>
              <w:t>n khích</w:t>
            </w:r>
          </w:p>
        </w:tc>
        <w:tc>
          <w:tcPr>
            <w:tcW w:w="2457"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317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2.000.000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3005"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r>
      <w:tr w:rsidR="00884E0E">
        <w:trPr>
          <w:trHeight w:val="510"/>
          <w:jc w:val="center"/>
        </w:trPr>
        <w:tc>
          <w:tcPr>
            <w:tcW w:w="9226" w:type="dxa"/>
            <w:gridSpan w:val="4"/>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T</w:t>
            </w:r>
            <w:r>
              <w:rPr>
                <w:rFonts w:ascii="Times New Roman" w:hAnsi="Times New Roman" w:cs="Times New Roman"/>
                <w:b/>
                <w:bCs/>
                <w:spacing w:val="-12"/>
                <w:sz w:val="28"/>
                <w:szCs w:val="28"/>
              </w:rPr>
              <w:t>ổ</w:t>
            </w:r>
            <w:r>
              <w:rPr>
                <w:rFonts w:ascii="Times New Roman" w:hAnsi="Times New Roman" w:cs="Times New Roman"/>
                <w:b/>
                <w:bCs/>
                <w:spacing w:val="-12"/>
                <w:sz w:val="28"/>
                <w:szCs w:val="28"/>
              </w:rPr>
              <w:t>ng kinh phí đã th</w:t>
            </w:r>
            <w:r>
              <w:rPr>
                <w:rFonts w:ascii="Times New Roman" w:hAnsi="Times New Roman" w:cs="Times New Roman"/>
                <w:b/>
                <w:bCs/>
                <w:spacing w:val="-12"/>
                <w:sz w:val="28"/>
                <w:szCs w:val="28"/>
              </w:rPr>
              <w:t>ự</w:t>
            </w:r>
            <w:r>
              <w:rPr>
                <w:rFonts w:ascii="Times New Roman" w:hAnsi="Times New Roman" w:cs="Times New Roman"/>
                <w:b/>
                <w:bCs/>
                <w:spacing w:val="-12"/>
                <w:sz w:val="28"/>
                <w:szCs w:val="28"/>
              </w:rPr>
              <w:t>c hi</w:t>
            </w:r>
            <w:r>
              <w:rPr>
                <w:rFonts w:ascii="Times New Roman" w:hAnsi="Times New Roman" w:cs="Times New Roman"/>
                <w:b/>
                <w:bCs/>
                <w:spacing w:val="-12"/>
                <w:sz w:val="28"/>
                <w:szCs w:val="28"/>
              </w:rPr>
              <w:t>ệ</w:t>
            </w:r>
            <w:r>
              <w:rPr>
                <w:rFonts w:ascii="Times New Roman" w:hAnsi="Times New Roman" w:cs="Times New Roman"/>
                <w:b/>
                <w:bCs/>
                <w:spacing w:val="-12"/>
                <w:sz w:val="28"/>
                <w:szCs w:val="28"/>
              </w:rPr>
              <w:t>n năm h</w:t>
            </w:r>
            <w:r>
              <w:rPr>
                <w:rFonts w:ascii="Times New Roman" w:hAnsi="Times New Roman" w:cs="Times New Roman"/>
                <w:b/>
                <w:bCs/>
                <w:spacing w:val="-12"/>
                <w:sz w:val="28"/>
                <w:szCs w:val="28"/>
              </w:rPr>
              <w:t>ọ</w:t>
            </w:r>
            <w:r>
              <w:rPr>
                <w:rFonts w:ascii="Times New Roman" w:hAnsi="Times New Roman" w:cs="Times New Roman"/>
                <w:b/>
                <w:bCs/>
                <w:spacing w:val="-12"/>
                <w:sz w:val="28"/>
                <w:szCs w:val="28"/>
              </w:rPr>
              <w:t>c 2023-2024</w:t>
            </w:r>
          </w:p>
        </w:tc>
        <w:tc>
          <w:tcPr>
            <w:tcW w:w="3005"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91.300.000 đ</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ng</w:t>
            </w:r>
          </w:p>
        </w:tc>
      </w:tr>
    </w:tbl>
    <w:p w:rsidR="00884E0E" w:rsidRDefault="00884E0E">
      <w:pPr>
        <w:spacing w:after="0"/>
        <w:jc w:val="center"/>
        <w:rPr>
          <w:rFonts w:ascii="Times New Roman" w:hAnsi="Times New Roman" w:cs="Times New Roman"/>
          <w:b/>
          <w:bCs/>
          <w:sz w:val="28"/>
          <w:szCs w:val="28"/>
        </w:rPr>
      </w:pPr>
    </w:p>
    <w:p w:rsidR="00884E0E" w:rsidRDefault="00F519CD">
      <w:pPr>
        <w:spacing w:after="0"/>
        <w:jc w:val="center"/>
        <w:rPr>
          <w:rFonts w:ascii="Times New Roman" w:hAnsi="Times New Roman" w:cs="Times New Roman"/>
          <w:b/>
          <w:bCs/>
          <w:sz w:val="28"/>
          <w:szCs w:val="28"/>
        </w:rPr>
      </w:pPr>
      <w:r>
        <w:rPr>
          <w:rFonts w:ascii="Times New Roman" w:hAnsi="Times New Roman" w:cs="Times New Roman"/>
          <w:b/>
          <w:bCs/>
          <w:sz w:val="28"/>
          <w:szCs w:val="28"/>
        </w:rPr>
        <w:t>PH</w:t>
      </w:r>
      <w:r>
        <w:rPr>
          <w:rFonts w:ascii="Times New Roman" w:hAnsi="Times New Roman" w:cs="Times New Roman"/>
          <w:b/>
          <w:bCs/>
          <w:sz w:val="28"/>
          <w:szCs w:val="28"/>
        </w:rPr>
        <w:t>Ụ</w:t>
      </w:r>
      <w:r>
        <w:rPr>
          <w:rFonts w:ascii="Times New Roman" w:hAnsi="Times New Roman" w:cs="Times New Roman"/>
          <w:b/>
          <w:bCs/>
          <w:sz w:val="28"/>
          <w:szCs w:val="28"/>
        </w:rPr>
        <w:t xml:space="preserve"> L</w:t>
      </w:r>
      <w:r>
        <w:rPr>
          <w:rFonts w:ascii="Times New Roman" w:hAnsi="Times New Roman" w:cs="Times New Roman"/>
          <w:b/>
          <w:bCs/>
          <w:sz w:val="28"/>
          <w:szCs w:val="28"/>
        </w:rPr>
        <w:t>Ụ</w:t>
      </w:r>
      <w:r>
        <w:rPr>
          <w:rFonts w:ascii="Times New Roman" w:hAnsi="Times New Roman" w:cs="Times New Roman"/>
          <w:b/>
          <w:bCs/>
          <w:sz w:val="28"/>
          <w:szCs w:val="28"/>
        </w:rPr>
        <w:t>C 2</w:t>
      </w:r>
    </w:p>
    <w:p w:rsidR="00884E0E" w:rsidRDefault="00F519CD">
      <w:pPr>
        <w:jc w:val="center"/>
        <w:rPr>
          <w:rFonts w:ascii="Times New Roman" w:hAnsi="Times New Roman" w:cs="Times New Roman"/>
          <w:sz w:val="28"/>
          <w:szCs w:val="28"/>
        </w:rPr>
      </w:pPr>
      <w:r>
        <w:rPr>
          <w:rFonts w:ascii="Times New Roman" w:hAnsi="Times New Roman" w:cs="Times New Roman"/>
          <w:sz w:val="28"/>
          <w:szCs w:val="28"/>
        </w:rPr>
        <w:t>Kinh phí khen thư</w:t>
      </w:r>
      <w:r>
        <w:rPr>
          <w:rFonts w:ascii="Times New Roman" w:hAnsi="Times New Roman" w:cs="Times New Roman"/>
          <w:sz w:val="28"/>
          <w:szCs w:val="28"/>
        </w:rPr>
        <w:t>ở</w:t>
      </w:r>
      <w:r>
        <w:rPr>
          <w:rFonts w:ascii="Times New Roman" w:hAnsi="Times New Roman" w:cs="Times New Roman"/>
          <w:sz w:val="28"/>
          <w:szCs w:val="28"/>
        </w:rPr>
        <w:t>ng (d</w:t>
      </w:r>
      <w:r>
        <w:rPr>
          <w:rFonts w:ascii="Times New Roman" w:hAnsi="Times New Roman" w:cs="Times New Roman"/>
          <w:sz w:val="28"/>
          <w:szCs w:val="28"/>
        </w:rPr>
        <w:t>ự</w:t>
      </w:r>
      <w:r>
        <w:rPr>
          <w:rFonts w:ascii="Times New Roman" w:hAnsi="Times New Roman" w:cs="Times New Roman"/>
          <w:sz w:val="28"/>
          <w:szCs w:val="28"/>
        </w:rPr>
        <w:t xml:space="preserve"> ki</w:t>
      </w:r>
      <w:r>
        <w:rPr>
          <w:rFonts w:ascii="Times New Roman" w:hAnsi="Times New Roman" w:cs="Times New Roman"/>
          <w:sz w:val="28"/>
          <w:szCs w:val="28"/>
        </w:rPr>
        <w:t>ế</w:t>
      </w:r>
      <w:r>
        <w:rPr>
          <w:rFonts w:ascii="Times New Roman" w:hAnsi="Times New Roman" w:cs="Times New Roman"/>
          <w:sz w:val="28"/>
          <w:szCs w:val="28"/>
        </w:rPr>
        <w:t>n) khi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ban hành</w:t>
      </w:r>
    </w:p>
    <w:tbl>
      <w:tblPr>
        <w:tblStyle w:val="TableGrid"/>
        <w:tblW w:w="0" w:type="auto"/>
        <w:jc w:val="center"/>
        <w:tblLook w:val="04A0" w:firstRow="1" w:lastRow="0" w:firstColumn="1" w:lastColumn="0" w:noHBand="0" w:noVBand="1"/>
      </w:tblPr>
      <w:tblGrid>
        <w:gridCol w:w="770"/>
        <w:gridCol w:w="2692"/>
        <w:gridCol w:w="1856"/>
        <w:gridCol w:w="2064"/>
        <w:gridCol w:w="2798"/>
        <w:gridCol w:w="2926"/>
      </w:tblGrid>
      <w:tr w:rsidR="00884E0E">
        <w:trPr>
          <w:trHeight w:val="794"/>
          <w:jc w:val="center"/>
        </w:trPr>
        <w:tc>
          <w:tcPr>
            <w:tcW w:w="770"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STT</w:t>
            </w:r>
          </w:p>
        </w:tc>
        <w:tc>
          <w:tcPr>
            <w:tcW w:w="2692"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Thành tích (d</w:t>
            </w:r>
            <w:r>
              <w:rPr>
                <w:rFonts w:ascii="Times New Roman" w:hAnsi="Times New Roman" w:cs="Times New Roman"/>
                <w:spacing w:val="-12"/>
                <w:sz w:val="28"/>
                <w:szCs w:val="28"/>
              </w:rPr>
              <w:t>ự</w:t>
            </w:r>
            <w:r>
              <w:rPr>
                <w:rFonts w:ascii="Times New Roman" w:hAnsi="Times New Roman" w:cs="Times New Roman"/>
                <w:spacing w:val="-12"/>
                <w:sz w:val="28"/>
                <w:szCs w:val="28"/>
              </w:rPr>
              <w:t xml:space="preserve"> ki</w:t>
            </w:r>
            <w:r>
              <w:rPr>
                <w:rFonts w:ascii="Times New Roman" w:hAnsi="Times New Roman" w:cs="Times New Roman"/>
                <w:spacing w:val="-12"/>
                <w:sz w:val="28"/>
                <w:szCs w:val="28"/>
              </w:rPr>
              <w:t>ế</w:t>
            </w:r>
            <w:r>
              <w:rPr>
                <w:rFonts w:ascii="Times New Roman" w:hAnsi="Times New Roman" w:cs="Times New Roman"/>
                <w:spacing w:val="-12"/>
                <w:sz w:val="28"/>
                <w:szCs w:val="28"/>
              </w:rPr>
              <w:t>n)</w:t>
            </w:r>
          </w:p>
        </w:tc>
        <w:tc>
          <w:tcPr>
            <w:tcW w:w="185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M</w:t>
            </w:r>
            <w:r>
              <w:rPr>
                <w:rFonts w:ascii="Times New Roman" w:hAnsi="Times New Roman" w:cs="Times New Roman"/>
                <w:spacing w:val="-12"/>
                <w:sz w:val="28"/>
                <w:szCs w:val="28"/>
              </w:rPr>
              <w:t>ứ</w:t>
            </w:r>
            <w:r>
              <w:rPr>
                <w:rFonts w:ascii="Times New Roman" w:hAnsi="Times New Roman" w:cs="Times New Roman"/>
                <w:spacing w:val="-12"/>
                <w:sz w:val="28"/>
                <w:szCs w:val="28"/>
              </w:rPr>
              <w:t>c thư</w:t>
            </w:r>
            <w:r>
              <w:rPr>
                <w:rFonts w:ascii="Times New Roman" w:hAnsi="Times New Roman" w:cs="Times New Roman"/>
                <w:spacing w:val="-12"/>
                <w:sz w:val="28"/>
                <w:szCs w:val="28"/>
              </w:rPr>
              <w:t>ở</w:t>
            </w:r>
            <w:r>
              <w:rPr>
                <w:rFonts w:ascii="Times New Roman" w:hAnsi="Times New Roman" w:cs="Times New Roman"/>
                <w:spacing w:val="-12"/>
                <w:sz w:val="28"/>
                <w:szCs w:val="28"/>
              </w:rPr>
              <w:t>ng c</w:t>
            </w:r>
            <w:r>
              <w:rPr>
                <w:rFonts w:ascii="Times New Roman" w:hAnsi="Times New Roman" w:cs="Times New Roman"/>
                <w:spacing w:val="-12"/>
                <w:sz w:val="28"/>
                <w:szCs w:val="28"/>
              </w:rPr>
              <w:t>ủ</w:t>
            </w:r>
            <w:r>
              <w:rPr>
                <w:rFonts w:ascii="Times New Roman" w:hAnsi="Times New Roman" w:cs="Times New Roman"/>
                <w:spacing w:val="-12"/>
                <w:sz w:val="28"/>
                <w:szCs w:val="28"/>
              </w:rPr>
              <w:t>a UBND t</w:t>
            </w:r>
            <w:r>
              <w:rPr>
                <w:rFonts w:ascii="Times New Roman" w:hAnsi="Times New Roman" w:cs="Times New Roman"/>
                <w:spacing w:val="-12"/>
                <w:sz w:val="28"/>
                <w:szCs w:val="28"/>
              </w:rPr>
              <w:t>ỉ</w:t>
            </w:r>
            <w:r>
              <w:rPr>
                <w:rFonts w:ascii="Times New Roman" w:hAnsi="Times New Roman" w:cs="Times New Roman"/>
                <w:spacing w:val="-12"/>
                <w:sz w:val="28"/>
                <w:szCs w:val="28"/>
              </w:rPr>
              <w:t>nh</w:t>
            </w:r>
          </w:p>
        </w:tc>
        <w:tc>
          <w:tcPr>
            <w:tcW w:w="2064"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M</w:t>
            </w:r>
            <w:r>
              <w:rPr>
                <w:rFonts w:ascii="Times New Roman" w:hAnsi="Times New Roman" w:cs="Times New Roman"/>
                <w:spacing w:val="-12"/>
                <w:sz w:val="28"/>
                <w:szCs w:val="28"/>
              </w:rPr>
              <w:t>ứ</w:t>
            </w:r>
            <w:r>
              <w:rPr>
                <w:rFonts w:ascii="Times New Roman" w:hAnsi="Times New Roman" w:cs="Times New Roman"/>
                <w:spacing w:val="-12"/>
                <w:sz w:val="28"/>
                <w:szCs w:val="28"/>
              </w:rPr>
              <w:t>c thư</w:t>
            </w:r>
            <w:r>
              <w:rPr>
                <w:rFonts w:ascii="Times New Roman" w:hAnsi="Times New Roman" w:cs="Times New Roman"/>
                <w:spacing w:val="-12"/>
                <w:sz w:val="28"/>
                <w:szCs w:val="28"/>
              </w:rPr>
              <w:t>ở</w:t>
            </w:r>
            <w:r>
              <w:rPr>
                <w:rFonts w:ascii="Times New Roman" w:hAnsi="Times New Roman" w:cs="Times New Roman"/>
                <w:spacing w:val="-12"/>
                <w:sz w:val="28"/>
                <w:szCs w:val="28"/>
              </w:rPr>
              <w:t>ng t</w:t>
            </w:r>
            <w:r>
              <w:rPr>
                <w:rFonts w:ascii="Times New Roman" w:hAnsi="Times New Roman" w:cs="Times New Roman"/>
                <w:spacing w:val="-12"/>
                <w:sz w:val="28"/>
                <w:szCs w:val="28"/>
              </w:rPr>
              <w:t>ừ</w:t>
            </w:r>
            <w:r>
              <w:rPr>
                <w:rFonts w:ascii="Times New Roman" w:hAnsi="Times New Roman" w:cs="Times New Roman"/>
                <w:spacing w:val="-12"/>
                <w:sz w:val="28"/>
                <w:szCs w:val="28"/>
              </w:rPr>
              <w:t xml:space="preserve"> ngu</w:t>
            </w:r>
            <w:r>
              <w:rPr>
                <w:rFonts w:ascii="Times New Roman" w:hAnsi="Times New Roman" w:cs="Times New Roman"/>
                <w:spacing w:val="-12"/>
                <w:sz w:val="28"/>
                <w:szCs w:val="28"/>
              </w:rPr>
              <w:t>ồ</w:t>
            </w:r>
            <w:r>
              <w:rPr>
                <w:rFonts w:ascii="Times New Roman" w:hAnsi="Times New Roman" w:cs="Times New Roman"/>
                <w:spacing w:val="-12"/>
                <w:sz w:val="28"/>
                <w:szCs w:val="28"/>
              </w:rPr>
              <w:t>n tài tr</w:t>
            </w:r>
            <w:r>
              <w:rPr>
                <w:rFonts w:ascii="Times New Roman" w:hAnsi="Times New Roman" w:cs="Times New Roman"/>
                <w:spacing w:val="-12"/>
                <w:sz w:val="28"/>
                <w:szCs w:val="28"/>
              </w:rPr>
              <w:t>ợ</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M</w:t>
            </w:r>
            <w:r>
              <w:rPr>
                <w:rFonts w:ascii="Times New Roman" w:hAnsi="Times New Roman" w:cs="Times New Roman"/>
                <w:spacing w:val="-12"/>
                <w:sz w:val="28"/>
                <w:szCs w:val="28"/>
              </w:rPr>
              <w:t>ứ</w:t>
            </w:r>
            <w:r>
              <w:rPr>
                <w:rFonts w:ascii="Times New Roman" w:hAnsi="Times New Roman" w:cs="Times New Roman"/>
                <w:spacing w:val="-12"/>
                <w:sz w:val="28"/>
                <w:szCs w:val="28"/>
              </w:rPr>
              <w:t>c thư</w:t>
            </w:r>
            <w:r>
              <w:rPr>
                <w:rFonts w:ascii="Times New Roman" w:hAnsi="Times New Roman" w:cs="Times New Roman"/>
                <w:spacing w:val="-12"/>
                <w:sz w:val="28"/>
                <w:szCs w:val="28"/>
              </w:rPr>
              <w:t>ở</w:t>
            </w:r>
            <w:r>
              <w:rPr>
                <w:rFonts w:ascii="Times New Roman" w:hAnsi="Times New Roman" w:cs="Times New Roman"/>
                <w:spacing w:val="-12"/>
                <w:sz w:val="28"/>
                <w:szCs w:val="28"/>
              </w:rPr>
              <w:t>ng theo Ngh</w:t>
            </w:r>
            <w:r>
              <w:rPr>
                <w:rFonts w:ascii="Times New Roman" w:hAnsi="Times New Roman" w:cs="Times New Roman"/>
                <w:spacing w:val="-12"/>
                <w:sz w:val="28"/>
                <w:szCs w:val="28"/>
              </w:rPr>
              <w:t>ị</w:t>
            </w:r>
            <w:r>
              <w:rPr>
                <w:rFonts w:ascii="Times New Roman" w:hAnsi="Times New Roman" w:cs="Times New Roman"/>
                <w:spacing w:val="-12"/>
                <w:sz w:val="28"/>
                <w:szCs w:val="28"/>
              </w:rPr>
              <w:t xml:space="preserve"> quy</w:t>
            </w:r>
            <w:r>
              <w:rPr>
                <w:rFonts w:ascii="Times New Roman" w:hAnsi="Times New Roman" w:cs="Times New Roman"/>
                <w:spacing w:val="-12"/>
                <w:sz w:val="28"/>
                <w:szCs w:val="28"/>
              </w:rPr>
              <w:t>ế</w:t>
            </w:r>
            <w:r>
              <w:rPr>
                <w:rFonts w:ascii="Times New Roman" w:hAnsi="Times New Roman" w:cs="Times New Roman"/>
                <w:spacing w:val="-12"/>
                <w:sz w:val="28"/>
                <w:szCs w:val="28"/>
              </w:rPr>
              <w:t>t</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Kinh phí d</w:t>
            </w:r>
            <w:r>
              <w:rPr>
                <w:rFonts w:ascii="Times New Roman" w:hAnsi="Times New Roman" w:cs="Times New Roman"/>
                <w:spacing w:val="-12"/>
                <w:sz w:val="28"/>
                <w:szCs w:val="28"/>
              </w:rPr>
              <w:t>ự</w:t>
            </w:r>
            <w:r>
              <w:rPr>
                <w:rFonts w:ascii="Times New Roman" w:hAnsi="Times New Roman" w:cs="Times New Roman"/>
                <w:spacing w:val="-12"/>
                <w:sz w:val="28"/>
                <w:szCs w:val="28"/>
              </w:rPr>
              <w:t xml:space="preserve"> ki</w:t>
            </w:r>
            <w:r>
              <w:rPr>
                <w:rFonts w:ascii="Times New Roman" w:hAnsi="Times New Roman" w:cs="Times New Roman"/>
                <w:spacing w:val="-12"/>
                <w:sz w:val="28"/>
                <w:szCs w:val="28"/>
              </w:rPr>
              <w:t>ế</w:t>
            </w:r>
            <w:r>
              <w:rPr>
                <w:rFonts w:ascii="Times New Roman" w:hAnsi="Times New Roman" w:cs="Times New Roman"/>
                <w:spacing w:val="-12"/>
                <w:sz w:val="28"/>
                <w:szCs w:val="28"/>
              </w:rPr>
              <w:t>n</w:t>
            </w:r>
          </w:p>
        </w:tc>
      </w:tr>
      <w:tr w:rsidR="00884E0E">
        <w:trPr>
          <w:trHeight w:val="397"/>
          <w:jc w:val="center"/>
        </w:trPr>
        <w:tc>
          <w:tcPr>
            <w:tcW w:w="770"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w:t>
            </w:r>
          </w:p>
        </w:tc>
        <w:tc>
          <w:tcPr>
            <w:tcW w:w="9410" w:type="dxa"/>
            <w:gridSpan w:val="4"/>
            <w:vAlign w:val="center"/>
          </w:tcPr>
          <w:p w:rsidR="00884E0E" w:rsidRDefault="00F519CD">
            <w:pPr>
              <w:spacing w:before="60"/>
              <w:rPr>
                <w:rFonts w:ascii="Times New Roman" w:hAnsi="Times New Roman" w:cs="Times New Roman"/>
                <w:spacing w:val="-12"/>
                <w:sz w:val="28"/>
                <w:szCs w:val="28"/>
              </w:rPr>
            </w:pPr>
            <w:r>
              <w:rPr>
                <w:rFonts w:ascii="Times New Roman" w:hAnsi="Times New Roman" w:cs="Times New Roman"/>
                <w:b/>
                <w:bCs/>
                <w:spacing w:val="-12"/>
                <w:sz w:val="28"/>
                <w:szCs w:val="28"/>
              </w:rPr>
              <w:t>K</w:t>
            </w:r>
            <w:r>
              <w:rPr>
                <w:rFonts w:ascii="Times New Roman" w:hAnsi="Times New Roman" w:cs="Times New Roman"/>
                <w:b/>
                <w:bCs/>
                <w:spacing w:val="-12"/>
                <w:sz w:val="28"/>
                <w:szCs w:val="28"/>
              </w:rPr>
              <w:t>ỳ</w:t>
            </w:r>
            <w:r>
              <w:rPr>
                <w:rFonts w:ascii="Times New Roman" w:hAnsi="Times New Roman" w:cs="Times New Roman"/>
                <w:b/>
                <w:bCs/>
                <w:spacing w:val="-12"/>
                <w:sz w:val="28"/>
                <w:szCs w:val="28"/>
              </w:rPr>
              <w:t xml:space="preserve"> thi c</w:t>
            </w:r>
            <w:r>
              <w:rPr>
                <w:rFonts w:ascii="Times New Roman" w:hAnsi="Times New Roman" w:cs="Times New Roman"/>
                <w:b/>
                <w:bCs/>
                <w:spacing w:val="-12"/>
                <w:sz w:val="28"/>
                <w:szCs w:val="28"/>
              </w:rPr>
              <w:t>ấ</w:t>
            </w:r>
            <w:r>
              <w:rPr>
                <w:rFonts w:ascii="Times New Roman" w:hAnsi="Times New Roman" w:cs="Times New Roman"/>
                <w:b/>
                <w:bCs/>
                <w:spacing w:val="-12"/>
                <w:sz w:val="28"/>
                <w:szCs w:val="28"/>
              </w:rPr>
              <w:t>p qu</w:t>
            </w:r>
            <w:r>
              <w:rPr>
                <w:rFonts w:ascii="Times New Roman" w:hAnsi="Times New Roman" w:cs="Times New Roman"/>
                <w:b/>
                <w:bCs/>
                <w:spacing w:val="-12"/>
                <w:sz w:val="28"/>
                <w:szCs w:val="28"/>
              </w:rPr>
              <w:t>ố</w:t>
            </w:r>
            <w:r>
              <w:rPr>
                <w:rFonts w:ascii="Times New Roman" w:hAnsi="Times New Roman" w:cs="Times New Roman"/>
                <w:b/>
                <w:bCs/>
                <w:spacing w:val="-12"/>
                <w:sz w:val="28"/>
                <w:szCs w:val="28"/>
              </w:rPr>
              <w:t>c t</w:t>
            </w:r>
            <w:r>
              <w:rPr>
                <w:rFonts w:ascii="Times New Roman" w:hAnsi="Times New Roman" w:cs="Times New Roman"/>
                <w:b/>
                <w:bCs/>
                <w:spacing w:val="-12"/>
                <w:sz w:val="28"/>
                <w:szCs w:val="28"/>
              </w:rPr>
              <w:t>ế</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w:t>
            </w:r>
          </w:p>
        </w:tc>
      </w:tr>
      <w:tr w:rsidR="00884E0E">
        <w:trPr>
          <w:trHeight w:val="397"/>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Huy chương vàng</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w:t>
            </w:r>
          </w:p>
        </w:tc>
      </w:tr>
      <w:tr w:rsidR="00884E0E">
        <w:trPr>
          <w:trHeight w:val="397"/>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Huy chương b</w:t>
            </w:r>
            <w:r>
              <w:rPr>
                <w:rFonts w:ascii="Times New Roman" w:hAnsi="Times New Roman" w:cs="Times New Roman"/>
                <w:spacing w:val="-12"/>
                <w:sz w:val="28"/>
                <w:szCs w:val="28"/>
              </w:rPr>
              <w:t>ạ</w:t>
            </w:r>
            <w:r>
              <w:rPr>
                <w:rFonts w:ascii="Times New Roman" w:hAnsi="Times New Roman" w:cs="Times New Roman"/>
                <w:spacing w:val="-12"/>
                <w:sz w:val="28"/>
                <w:szCs w:val="28"/>
              </w:rPr>
              <w:t>c</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w:t>
            </w:r>
          </w:p>
        </w:tc>
      </w:tr>
      <w:tr w:rsidR="00884E0E">
        <w:trPr>
          <w:trHeight w:val="397"/>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Huy chương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w:t>
            </w:r>
          </w:p>
        </w:tc>
      </w:tr>
      <w:tr w:rsidR="00884E0E">
        <w:trPr>
          <w:trHeight w:val="397"/>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Khuy</w:t>
            </w:r>
            <w:r>
              <w:rPr>
                <w:rFonts w:ascii="Times New Roman" w:hAnsi="Times New Roman" w:cs="Times New Roman"/>
                <w:spacing w:val="-12"/>
                <w:sz w:val="28"/>
                <w:szCs w:val="28"/>
              </w:rPr>
              <w:t>ế</w:t>
            </w:r>
            <w:r>
              <w:rPr>
                <w:rFonts w:ascii="Times New Roman" w:hAnsi="Times New Roman" w:cs="Times New Roman"/>
                <w:spacing w:val="-12"/>
                <w:sz w:val="28"/>
                <w:szCs w:val="28"/>
              </w:rPr>
              <w:t>n khích</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00</w:t>
            </w:r>
          </w:p>
        </w:tc>
      </w:tr>
      <w:tr w:rsidR="00884E0E">
        <w:trPr>
          <w:trHeight w:val="397"/>
          <w:jc w:val="center"/>
        </w:trPr>
        <w:tc>
          <w:tcPr>
            <w:tcW w:w="770"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2</w:t>
            </w:r>
          </w:p>
        </w:tc>
        <w:tc>
          <w:tcPr>
            <w:tcW w:w="9410" w:type="dxa"/>
            <w:gridSpan w:val="4"/>
            <w:vAlign w:val="center"/>
          </w:tcPr>
          <w:p w:rsidR="00884E0E" w:rsidRDefault="00F519CD">
            <w:pPr>
              <w:spacing w:before="60"/>
              <w:rPr>
                <w:rFonts w:ascii="Times New Roman" w:hAnsi="Times New Roman" w:cs="Times New Roman"/>
                <w:b/>
                <w:bCs/>
                <w:spacing w:val="-12"/>
                <w:sz w:val="28"/>
                <w:szCs w:val="28"/>
              </w:rPr>
            </w:pPr>
            <w:r>
              <w:rPr>
                <w:rFonts w:ascii="Times New Roman" w:hAnsi="Times New Roman" w:cs="Times New Roman"/>
                <w:b/>
                <w:bCs/>
                <w:spacing w:val="-12"/>
                <w:sz w:val="28"/>
                <w:szCs w:val="28"/>
              </w:rPr>
              <w:t>Các k</w:t>
            </w:r>
            <w:r>
              <w:rPr>
                <w:rFonts w:ascii="Times New Roman" w:hAnsi="Times New Roman" w:cs="Times New Roman"/>
                <w:b/>
                <w:bCs/>
                <w:spacing w:val="-12"/>
                <w:sz w:val="28"/>
                <w:szCs w:val="28"/>
              </w:rPr>
              <w:t>ỳ</w:t>
            </w:r>
            <w:r>
              <w:rPr>
                <w:rFonts w:ascii="Times New Roman" w:hAnsi="Times New Roman" w:cs="Times New Roman"/>
                <w:b/>
                <w:bCs/>
                <w:spacing w:val="-12"/>
                <w:sz w:val="28"/>
                <w:szCs w:val="28"/>
              </w:rPr>
              <w:t xml:space="preserve"> thi c</w:t>
            </w:r>
            <w:r>
              <w:rPr>
                <w:rFonts w:ascii="Times New Roman" w:hAnsi="Times New Roman" w:cs="Times New Roman"/>
                <w:b/>
                <w:bCs/>
                <w:spacing w:val="-12"/>
                <w:sz w:val="28"/>
                <w:szCs w:val="28"/>
              </w:rPr>
              <w:t>ấ</w:t>
            </w:r>
            <w:r>
              <w:rPr>
                <w:rFonts w:ascii="Times New Roman" w:hAnsi="Times New Roman" w:cs="Times New Roman"/>
                <w:b/>
                <w:bCs/>
                <w:spacing w:val="-12"/>
                <w:sz w:val="28"/>
                <w:szCs w:val="28"/>
              </w:rPr>
              <w:t>p qu</w:t>
            </w:r>
            <w:r>
              <w:rPr>
                <w:rFonts w:ascii="Times New Roman" w:hAnsi="Times New Roman" w:cs="Times New Roman"/>
                <w:b/>
                <w:bCs/>
                <w:spacing w:val="-12"/>
                <w:sz w:val="28"/>
                <w:szCs w:val="28"/>
              </w:rPr>
              <w:t>ố</w:t>
            </w:r>
            <w:r>
              <w:rPr>
                <w:rFonts w:ascii="Times New Roman" w:hAnsi="Times New Roman" w:cs="Times New Roman"/>
                <w:b/>
                <w:bCs/>
                <w:spacing w:val="-12"/>
                <w:sz w:val="28"/>
                <w:szCs w:val="28"/>
              </w:rPr>
              <w:t>c gia do B</w:t>
            </w:r>
            <w:r>
              <w:rPr>
                <w:rFonts w:ascii="Times New Roman" w:hAnsi="Times New Roman" w:cs="Times New Roman"/>
                <w:b/>
                <w:bCs/>
                <w:spacing w:val="-12"/>
                <w:sz w:val="28"/>
                <w:szCs w:val="28"/>
              </w:rPr>
              <w:t>ộ</w:t>
            </w:r>
            <w:r>
              <w:rPr>
                <w:rFonts w:ascii="Times New Roman" w:hAnsi="Times New Roman" w:cs="Times New Roman"/>
                <w:b/>
                <w:bCs/>
                <w:spacing w:val="-12"/>
                <w:sz w:val="28"/>
                <w:szCs w:val="28"/>
              </w:rPr>
              <w:t xml:space="preserve"> GD&amp;ĐT t</w:t>
            </w:r>
            <w:r>
              <w:rPr>
                <w:rFonts w:ascii="Times New Roman" w:hAnsi="Times New Roman" w:cs="Times New Roman"/>
                <w:b/>
                <w:bCs/>
                <w:spacing w:val="-12"/>
                <w:sz w:val="28"/>
                <w:szCs w:val="28"/>
              </w:rPr>
              <w:t>ổ</w:t>
            </w:r>
            <w:r>
              <w:rPr>
                <w:rFonts w:ascii="Times New Roman" w:hAnsi="Times New Roman" w:cs="Times New Roman"/>
                <w:b/>
                <w:bCs/>
                <w:spacing w:val="-12"/>
                <w:sz w:val="28"/>
                <w:szCs w:val="28"/>
              </w:rPr>
              <w:t xml:space="preserve"> ch</w:t>
            </w:r>
            <w:r>
              <w:rPr>
                <w:rFonts w:ascii="Times New Roman" w:hAnsi="Times New Roman" w:cs="Times New Roman"/>
                <w:b/>
                <w:bCs/>
                <w:spacing w:val="-12"/>
                <w:sz w:val="28"/>
                <w:szCs w:val="28"/>
              </w:rPr>
              <w:t>ứ</w:t>
            </w:r>
            <w:r>
              <w:rPr>
                <w:rFonts w:ascii="Times New Roman" w:hAnsi="Times New Roman" w:cs="Times New Roman"/>
                <w:b/>
                <w:bCs/>
                <w:spacing w:val="-12"/>
                <w:sz w:val="28"/>
                <w:szCs w:val="28"/>
              </w:rPr>
              <w:t>c</w:t>
            </w:r>
          </w:p>
        </w:tc>
        <w:tc>
          <w:tcPr>
            <w:tcW w:w="2926"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356.000.000 đ</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ng</w:t>
            </w:r>
          </w:p>
        </w:tc>
      </w:tr>
      <w:tr w:rsidR="00884E0E">
        <w:trPr>
          <w:trHeight w:val="454"/>
          <w:jc w:val="center"/>
        </w:trPr>
        <w:tc>
          <w:tcPr>
            <w:tcW w:w="770" w:type="dxa"/>
            <w:vAlign w:val="center"/>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02 Gi</w:t>
            </w:r>
            <w:r>
              <w:rPr>
                <w:rFonts w:ascii="Times New Roman" w:hAnsi="Times New Roman" w:cs="Times New Roman"/>
                <w:sz w:val="28"/>
                <w:szCs w:val="28"/>
                <w:lang w:val="nl-NL"/>
              </w:rPr>
              <w:t>ả</w:t>
            </w:r>
            <w:r>
              <w:rPr>
                <w:rFonts w:ascii="Times New Roman" w:hAnsi="Times New Roman" w:cs="Times New Roman"/>
                <w:sz w:val="28"/>
                <w:szCs w:val="28"/>
                <w:lang w:val="nl-NL"/>
              </w:rPr>
              <w:t>i nh</w:t>
            </w:r>
            <w:r>
              <w:rPr>
                <w:rFonts w:ascii="Times New Roman" w:hAnsi="Times New Roman" w:cs="Times New Roman"/>
                <w:sz w:val="28"/>
                <w:szCs w:val="28"/>
                <w:lang w:val="nl-NL"/>
              </w:rPr>
              <w:t>ấ</w:t>
            </w:r>
            <w:r>
              <w:rPr>
                <w:rFonts w:ascii="Times New Roman" w:hAnsi="Times New Roman" w:cs="Times New Roman"/>
                <w:sz w:val="28"/>
                <w:szCs w:val="28"/>
                <w:lang w:val="nl-NL"/>
              </w:rPr>
              <w:t>t</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20.000.000 đ</w:t>
            </w:r>
            <w:r>
              <w:rPr>
                <w:rFonts w:ascii="Times New Roman" w:hAnsi="Times New Roman" w:cs="Times New Roman"/>
                <w:spacing w:val="-12"/>
                <w:sz w:val="28"/>
                <w:szCs w:val="28"/>
              </w:rPr>
              <w:t>ồ</w:t>
            </w:r>
            <w:r>
              <w:rPr>
                <w:rFonts w:ascii="Times New Roman" w:hAnsi="Times New Roman" w:cs="Times New Roman"/>
                <w:spacing w:val="-12"/>
                <w:sz w:val="28"/>
                <w:szCs w:val="28"/>
              </w:rPr>
              <w:t>ng/gi</w:t>
            </w:r>
            <w:r>
              <w:rPr>
                <w:rFonts w:ascii="Times New Roman" w:hAnsi="Times New Roman" w:cs="Times New Roman"/>
                <w:spacing w:val="-12"/>
                <w:sz w:val="28"/>
                <w:szCs w:val="28"/>
              </w:rPr>
              <w:t>ả</w:t>
            </w:r>
            <w:r>
              <w:rPr>
                <w:rFonts w:ascii="Times New Roman" w:hAnsi="Times New Roman" w:cs="Times New Roman"/>
                <w:spacing w:val="-12"/>
                <w:sz w:val="28"/>
                <w:szCs w:val="28"/>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40.000.000 đ</w:t>
            </w:r>
            <w:r>
              <w:rPr>
                <w:rFonts w:ascii="Times New Roman" w:hAnsi="Times New Roman" w:cs="Times New Roman"/>
                <w:spacing w:val="-12"/>
                <w:sz w:val="28"/>
                <w:szCs w:val="28"/>
              </w:rPr>
              <w:t>ồ</w:t>
            </w:r>
            <w:r>
              <w:rPr>
                <w:rFonts w:ascii="Times New Roman" w:hAnsi="Times New Roman" w:cs="Times New Roman"/>
                <w:spacing w:val="-12"/>
                <w:sz w:val="28"/>
                <w:szCs w:val="28"/>
              </w:rPr>
              <w:t>ng</w:t>
            </w:r>
          </w:p>
        </w:tc>
      </w:tr>
      <w:tr w:rsidR="00884E0E">
        <w:trPr>
          <w:trHeight w:val="454"/>
          <w:jc w:val="center"/>
        </w:trPr>
        <w:tc>
          <w:tcPr>
            <w:tcW w:w="770" w:type="dxa"/>
            <w:vAlign w:val="center"/>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06 Gi</w:t>
            </w:r>
            <w:r>
              <w:rPr>
                <w:rFonts w:ascii="Times New Roman" w:hAnsi="Times New Roman" w:cs="Times New Roman"/>
                <w:spacing w:val="-12"/>
                <w:sz w:val="28"/>
                <w:szCs w:val="28"/>
              </w:rPr>
              <w:t>ả</w:t>
            </w:r>
            <w:r>
              <w:rPr>
                <w:rFonts w:ascii="Times New Roman" w:hAnsi="Times New Roman" w:cs="Times New Roman"/>
                <w:spacing w:val="-12"/>
                <w:sz w:val="28"/>
                <w:szCs w:val="28"/>
              </w:rPr>
              <w:t>i nhì</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15.000.000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9</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454"/>
          <w:jc w:val="center"/>
        </w:trPr>
        <w:tc>
          <w:tcPr>
            <w:tcW w:w="770" w:type="dxa"/>
            <w:vAlign w:val="center"/>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10 Gi</w:t>
            </w:r>
            <w:r>
              <w:rPr>
                <w:rFonts w:ascii="Times New Roman" w:hAnsi="Times New Roman" w:cs="Times New Roman"/>
                <w:spacing w:val="-12"/>
                <w:sz w:val="28"/>
                <w:szCs w:val="28"/>
              </w:rPr>
              <w:t>ả</w:t>
            </w:r>
            <w:r>
              <w:rPr>
                <w:rFonts w:ascii="Times New Roman" w:hAnsi="Times New Roman" w:cs="Times New Roman"/>
                <w:spacing w:val="-12"/>
                <w:sz w:val="28"/>
                <w:szCs w:val="28"/>
              </w:rPr>
              <w:t>i ba</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10.000.000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1</w:t>
            </w:r>
            <w:r>
              <w:rPr>
                <w:rFonts w:ascii="Times New Roman" w:hAnsi="Times New Roman" w:cs="Times New Roman"/>
                <w:sz w:val="28"/>
                <w:szCs w:val="28"/>
                <w:lang w:val="nl-NL"/>
              </w:rPr>
              <w:t>00.000.000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454"/>
          <w:jc w:val="center"/>
        </w:trPr>
        <w:tc>
          <w:tcPr>
            <w:tcW w:w="770" w:type="dxa"/>
            <w:vAlign w:val="center"/>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18 Gi</w:t>
            </w:r>
            <w:r>
              <w:rPr>
                <w:rFonts w:ascii="Times New Roman" w:hAnsi="Times New Roman" w:cs="Times New Roman"/>
                <w:spacing w:val="-12"/>
                <w:sz w:val="28"/>
                <w:szCs w:val="28"/>
              </w:rPr>
              <w:t>ả</w:t>
            </w:r>
            <w:r>
              <w:rPr>
                <w:rFonts w:ascii="Times New Roman" w:hAnsi="Times New Roman" w:cs="Times New Roman"/>
                <w:spacing w:val="-12"/>
                <w:sz w:val="28"/>
                <w:szCs w:val="28"/>
              </w:rPr>
              <w:t>i khuy</w:t>
            </w:r>
            <w:r>
              <w:rPr>
                <w:rFonts w:ascii="Times New Roman" w:hAnsi="Times New Roman" w:cs="Times New Roman"/>
                <w:spacing w:val="-12"/>
                <w:sz w:val="28"/>
                <w:szCs w:val="28"/>
              </w:rPr>
              <w:t>ế</w:t>
            </w:r>
            <w:r>
              <w:rPr>
                <w:rFonts w:ascii="Times New Roman" w:hAnsi="Times New Roman" w:cs="Times New Roman"/>
                <w:spacing w:val="-12"/>
                <w:sz w:val="28"/>
                <w:szCs w:val="28"/>
              </w:rPr>
              <w:t>n khích</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7.000.000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126</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340"/>
          <w:jc w:val="center"/>
        </w:trPr>
        <w:tc>
          <w:tcPr>
            <w:tcW w:w="770"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3</w:t>
            </w:r>
          </w:p>
        </w:tc>
        <w:tc>
          <w:tcPr>
            <w:tcW w:w="9410" w:type="dxa"/>
            <w:gridSpan w:val="4"/>
            <w:vAlign w:val="center"/>
          </w:tcPr>
          <w:p w:rsidR="00884E0E" w:rsidRDefault="00F519CD">
            <w:pPr>
              <w:rPr>
                <w:rFonts w:ascii="Times New Roman" w:hAnsi="Times New Roman" w:cs="Times New Roman"/>
                <w:b/>
                <w:bCs/>
                <w:sz w:val="28"/>
                <w:szCs w:val="28"/>
              </w:rPr>
            </w:pPr>
            <w:r>
              <w:rPr>
                <w:rFonts w:ascii="Times New Roman" w:hAnsi="Times New Roman" w:cs="Times New Roman"/>
                <w:b/>
                <w:bCs/>
                <w:spacing w:val="-12"/>
                <w:sz w:val="28"/>
                <w:szCs w:val="28"/>
              </w:rPr>
              <w:t>Khen thư</w:t>
            </w:r>
            <w:r>
              <w:rPr>
                <w:rFonts w:ascii="Times New Roman" w:hAnsi="Times New Roman" w:cs="Times New Roman"/>
                <w:b/>
                <w:bCs/>
                <w:spacing w:val="-12"/>
                <w:sz w:val="28"/>
                <w:szCs w:val="28"/>
              </w:rPr>
              <w:t>ở</w:t>
            </w:r>
            <w:r>
              <w:rPr>
                <w:rFonts w:ascii="Times New Roman" w:hAnsi="Times New Roman" w:cs="Times New Roman"/>
                <w:b/>
                <w:bCs/>
                <w:spacing w:val="-12"/>
                <w:sz w:val="28"/>
                <w:szCs w:val="28"/>
              </w:rPr>
              <w:t>ng giáo viên có thành tích đào t</w:t>
            </w:r>
            <w:r>
              <w:rPr>
                <w:rFonts w:ascii="Times New Roman" w:hAnsi="Times New Roman" w:cs="Times New Roman"/>
                <w:b/>
                <w:bCs/>
                <w:spacing w:val="-12"/>
                <w:sz w:val="28"/>
                <w:szCs w:val="28"/>
              </w:rPr>
              <w:t>ạ</w:t>
            </w:r>
            <w:r>
              <w:rPr>
                <w:rFonts w:ascii="Times New Roman" w:hAnsi="Times New Roman" w:cs="Times New Roman"/>
                <w:b/>
                <w:bCs/>
                <w:spacing w:val="-12"/>
                <w:sz w:val="28"/>
                <w:szCs w:val="28"/>
              </w:rPr>
              <w:t>o, b</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i dư</w:t>
            </w:r>
            <w:r>
              <w:rPr>
                <w:rFonts w:ascii="Times New Roman" w:hAnsi="Times New Roman" w:cs="Times New Roman"/>
                <w:b/>
                <w:bCs/>
                <w:spacing w:val="-12"/>
                <w:sz w:val="28"/>
                <w:szCs w:val="28"/>
              </w:rPr>
              <w:t>ỡ</w:t>
            </w:r>
            <w:r>
              <w:rPr>
                <w:rFonts w:ascii="Times New Roman" w:hAnsi="Times New Roman" w:cs="Times New Roman"/>
                <w:b/>
                <w:bCs/>
                <w:spacing w:val="-12"/>
                <w:sz w:val="28"/>
                <w:szCs w:val="28"/>
              </w:rPr>
              <w:t>ng h</w:t>
            </w:r>
            <w:r>
              <w:rPr>
                <w:rFonts w:ascii="Times New Roman" w:hAnsi="Times New Roman" w:cs="Times New Roman"/>
                <w:b/>
                <w:bCs/>
                <w:spacing w:val="-12"/>
                <w:sz w:val="28"/>
                <w:szCs w:val="28"/>
              </w:rPr>
              <w:t>ọ</w:t>
            </w:r>
            <w:r>
              <w:rPr>
                <w:rFonts w:ascii="Times New Roman" w:hAnsi="Times New Roman" w:cs="Times New Roman"/>
                <w:b/>
                <w:bCs/>
                <w:spacing w:val="-12"/>
                <w:sz w:val="28"/>
                <w:szCs w:val="28"/>
              </w:rPr>
              <w:t>c sinh đo</w:t>
            </w:r>
            <w:r>
              <w:rPr>
                <w:rFonts w:ascii="Times New Roman" w:hAnsi="Times New Roman" w:cs="Times New Roman"/>
                <w:b/>
                <w:bCs/>
                <w:spacing w:val="-12"/>
                <w:sz w:val="28"/>
                <w:szCs w:val="28"/>
              </w:rPr>
              <w:t>ạ</w:t>
            </w:r>
            <w:r>
              <w:rPr>
                <w:rFonts w:ascii="Times New Roman" w:hAnsi="Times New Roman" w:cs="Times New Roman"/>
                <w:b/>
                <w:bCs/>
                <w:spacing w:val="-12"/>
                <w:sz w:val="28"/>
                <w:szCs w:val="28"/>
              </w:rPr>
              <w:t>t gi</w:t>
            </w:r>
            <w:r>
              <w:rPr>
                <w:rFonts w:ascii="Times New Roman" w:hAnsi="Times New Roman" w:cs="Times New Roman"/>
                <w:b/>
                <w:bCs/>
                <w:spacing w:val="-12"/>
                <w:sz w:val="28"/>
                <w:szCs w:val="28"/>
              </w:rPr>
              <w:t>ả</w:t>
            </w:r>
            <w:r>
              <w:rPr>
                <w:rFonts w:ascii="Times New Roman" w:hAnsi="Times New Roman" w:cs="Times New Roman"/>
                <w:b/>
                <w:bCs/>
                <w:spacing w:val="-12"/>
                <w:sz w:val="28"/>
                <w:szCs w:val="28"/>
              </w:rPr>
              <w:t>i trong các k</w:t>
            </w:r>
            <w:r>
              <w:rPr>
                <w:rFonts w:ascii="Times New Roman" w:hAnsi="Times New Roman" w:cs="Times New Roman"/>
                <w:b/>
                <w:bCs/>
                <w:spacing w:val="-12"/>
                <w:sz w:val="28"/>
                <w:szCs w:val="28"/>
              </w:rPr>
              <w:t>ỳ</w:t>
            </w:r>
            <w:r>
              <w:rPr>
                <w:rFonts w:ascii="Times New Roman" w:hAnsi="Times New Roman" w:cs="Times New Roman"/>
                <w:b/>
                <w:bCs/>
                <w:spacing w:val="-12"/>
                <w:sz w:val="28"/>
                <w:szCs w:val="28"/>
              </w:rPr>
              <w:t xml:space="preserve"> thi c</w:t>
            </w:r>
            <w:r>
              <w:rPr>
                <w:rFonts w:ascii="Times New Roman" w:hAnsi="Times New Roman" w:cs="Times New Roman"/>
                <w:b/>
                <w:bCs/>
                <w:spacing w:val="-12"/>
                <w:sz w:val="28"/>
                <w:szCs w:val="28"/>
              </w:rPr>
              <w:t>ấ</w:t>
            </w:r>
            <w:r>
              <w:rPr>
                <w:rFonts w:ascii="Times New Roman" w:hAnsi="Times New Roman" w:cs="Times New Roman"/>
                <w:b/>
                <w:bCs/>
                <w:spacing w:val="-12"/>
                <w:sz w:val="28"/>
                <w:szCs w:val="28"/>
              </w:rPr>
              <w:t>p qu</w:t>
            </w:r>
            <w:r>
              <w:rPr>
                <w:rFonts w:ascii="Times New Roman" w:hAnsi="Times New Roman" w:cs="Times New Roman"/>
                <w:b/>
                <w:bCs/>
                <w:spacing w:val="-12"/>
                <w:sz w:val="28"/>
                <w:szCs w:val="28"/>
              </w:rPr>
              <w:t>ố</w:t>
            </w:r>
            <w:r>
              <w:rPr>
                <w:rFonts w:ascii="Times New Roman" w:hAnsi="Times New Roman" w:cs="Times New Roman"/>
                <w:b/>
                <w:bCs/>
                <w:spacing w:val="-12"/>
                <w:sz w:val="28"/>
                <w:szCs w:val="28"/>
              </w:rPr>
              <w:t>c gia do B</w:t>
            </w:r>
            <w:r>
              <w:rPr>
                <w:rFonts w:ascii="Times New Roman" w:hAnsi="Times New Roman" w:cs="Times New Roman"/>
                <w:b/>
                <w:bCs/>
                <w:spacing w:val="-12"/>
                <w:sz w:val="28"/>
                <w:szCs w:val="28"/>
              </w:rPr>
              <w:t>ộ</w:t>
            </w:r>
            <w:r>
              <w:rPr>
                <w:rFonts w:ascii="Times New Roman" w:hAnsi="Times New Roman" w:cs="Times New Roman"/>
                <w:b/>
                <w:bCs/>
                <w:spacing w:val="-12"/>
                <w:sz w:val="28"/>
                <w:szCs w:val="28"/>
              </w:rPr>
              <w:t xml:space="preserve"> GD&amp;ĐT t</w:t>
            </w:r>
            <w:r>
              <w:rPr>
                <w:rFonts w:ascii="Times New Roman" w:hAnsi="Times New Roman" w:cs="Times New Roman"/>
                <w:b/>
                <w:bCs/>
                <w:spacing w:val="-12"/>
                <w:sz w:val="28"/>
                <w:szCs w:val="28"/>
              </w:rPr>
              <w:t>ổ</w:t>
            </w:r>
            <w:r>
              <w:rPr>
                <w:rFonts w:ascii="Times New Roman" w:hAnsi="Times New Roman" w:cs="Times New Roman"/>
                <w:b/>
                <w:bCs/>
                <w:spacing w:val="-12"/>
                <w:sz w:val="28"/>
                <w:szCs w:val="28"/>
              </w:rPr>
              <w:t xml:space="preserve"> ch</w:t>
            </w:r>
            <w:r>
              <w:rPr>
                <w:rFonts w:ascii="Times New Roman" w:hAnsi="Times New Roman" w:cs="Times New Roman"/>
                <w:b/>
                <w:bCs/>
                <w:spacing w:val="-12"/>
                <w:sz w:val="28"/>
                <w:szCs w:val="28"/>
              </w:rPr>
              <w:t>ứ</w:t>
            </w:r>
            <w:r>
              <w:rPr>
                <w:rFonts w:ascii="Times New Roman" w:hAnsi="Times New Roman" w:cs="Times New Roman"/>
                <w:b/>
                <w:bCs/>
                <w:spacing w:val="-12"/>
                <w:sz w:val="28"/>
                <w:szCs w:val="28"/>
              </w:rPr>
              <w:t>c</w:t>
            </w:r>
          </w:p>
        </w:tc>
        <w:tc>
          <w:tcPr>
            <w:tcW w:w="2926" w:type="dxa"/>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178.000.000 đ</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ng</w:t>
            </w:r>
          </w:p>
        </w:tc>
      </w:tr>
      <w:tr w:rsidR="00884E0E">
        <w:trPr>
          <w:trHeight w:val="454"/>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02 Gi</w:t>
            </w:r>
            <w:r>
              <w:rPr>
                <w:rFonts w:ascii="Times New Roman" w:hAnsi="Times New Roman" w:cs="Times New Roman"/>
                <w:sz w:val="28"/>
                <w:szCs w:val="28"/>
                <w:lang w:val="nl-NL"/>
              </w:rPr>
              <w:t>ả</w:t>
            </w:r>
            <w:r>
              <w:rPr>
                <w:rFonts w:ascii="Times New Roman" w:hAnsi="Times New Roman" w:cs="Times New Roman"/>
                <w:sz w:val="28"/>
                <w:szCs w:val="28"/>
                <w:lang w:val="nl-NL"/>
              </w:rPr>
              <w:t>i nh</w:t>
            </w:r>
            <w:r>
              <w:rPr>
                <w:rFonts w:ascii="Times New Roman" w:hAnsi="Times New Roman" w:cs="Times New Roman"/>
                <w:sz w:val="28"/>
                <w:szCs w:val="28"/>
                <w:lang w:val="nl-NL"/>
              </w:rPr>
              <w:t>ấ</w:t>
            </w:r>
            <w:r>
              <w:rPr>
                <w:rFonts w:ascii="Times New Roman" w:hAnsi="Times New Roman" w:cs="Times New Roman"/>
                <w:sz w:val="28"/>
                <w:szCs w:val="28"/>
                <w:lang w:val="nl-NL"/>
              </w:rPr>
              <w:t>t</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10.000.000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2</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454"/>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06 Gi</w:t>
            </w:r>
            <w:r>
              <w:rPr>
                <w:rFonts w:ascii="Times New Roman" w:hAnsi="Times New Roman" w:cs="Times New Roman"/>
                <w:spacing w:val="-12"/>
                <w:sz w:val="28"/>
                <w:szCs w:val="28"/>
              </w:rPr>
              <w:t>ả</w:t>
            </w:r>
            <w:r>
              <w:rPr>
                <w:rFonts w:ascii="Times New Roman" w:hAnsi="Times New Roman" w:cs="Times New Roman"/>
                <w:spacing w:val="-12"/>
                <w:sz w:val="28"/>
                <w:szCs w:val="28"/>
              </w:rPr>
              <w:t>i nhì</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7.500.000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4</w:t>
            </w:r>
            <w:r>
              <w:rPr>
                <w:rFonts w:ascii="Times New Roman" w:hAnsi="Times New Roman" w:cs="Times New Roman"/>
                <w:sz w:val="28"/>
                <w:szCs w:val="28"/>
              </w:rPr>
              <w:t>5</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454"/>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10 Gi</w:t>
            </w:r>
            <w:r>
              <w:rPr>
                <w:rFonts w:ascii="Times New Roman" w:hAnsi="Times New Roman" w:cs="Times New Roman"/>
                <w:spacing w:val="-12"/>
                <w:sz w:val="28"/>
                <w:szCs w:val="28"/>
              </w:rPr>
              <w:t>ả</w:t>
            </w:r>
            <w:r>
              <w:rPr>
                <w:rFonts w:ascii="Times New Roman" w:hAnsi="Times New Roman" w:cs="Times New Roman"/>
                <w:spacing w:val="-12"/>
                <w:sz w:val="28"/>
                <w:szCs w:val="28"/>
              </w:rPr>
              <w:t>i ba</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3.500.000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5</w:t>
            </w:r>
            <w:r>
              <w:rPr>
                <w:rFonts w:ascii="Times New Roman" w:hAnsi="Times New Roman" w:cs="Times New Roman"/>
                <w:sz w:val="28"/>
                <w:szCs w:val="28"/>
                <w:lang w:val="nl-NL"/>
              </w:rPr>
              <w:t>0.000.000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454"/>
          <w:jc w:val="center"/>
        </w:trPr>
        <w:tc>
          <w:tcPr>
            <w:tcW w:w="770" w:type="dxa"/>
          </w:tcPr>
          <w:p w:rsidR="00884E0E" w:rsidRDefault="00884E0E">
            <w:pPr>
              <w:spacing w:before="60"/>
              <w:jc w:val="center"/>
              <w:rPr>
                <w:rFonts w:ascii="Times New Roman" w:hAnsi="Times New Roman" w:cs="Times New Roman"/>
                <w:spacing w:val="-12"/>
                <w:sz w:val="28"/>
                <w:szCs w:val="28"/>
              </w:rPr>
            </w:pPr>
          </w:p>
        </w:tc>
        <w:tc>
          <w:tcPr>
            <w:tcW w:w="2692"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18 Gi</w:t>
            </w:r>
            <w:r>
              <w:rPr>
                <w:rFonts w:ascii="Times New Roman" w:hAnsi="Times New Roman" w:cs="Times New Roman"/>
                <w:spacing w:val="-12"/>
                <w:sz w:val="28"/>
                <w:szCs w:val="28"/>
              </w:rPr>
              <w:t>ả</w:t>
            </w:r>
            <w:r>
              <w:rPr>
                <w:rFonts w:ascii="Times New Roman" w:hAnsi="Times New Roman" w:cs="Times New Roman"/>
                <w:spacing w:val="-12"/>
                <w:sz w:val="28"/>
                <w:szCs w:val="28"/>
              </w:rPr>
              <w:t>i khuy</w:t>
            </w:r>
            <w:r>
              <w:rPr>
                <w:rFonts w:ascii="Times New Roman" w:hAnsi="Times New Roman" w:cs="Times New Roman"/>
                <w:spacing w:val="-12"/>
                <w:sz w:val="28"/>
                <w:szCs w:val="28"/>
              </w:rPr>
              <w:t>ế</w:t>
            </w:r>
            <w:r>
              <w:rPr>
                <w:rFonts w:ascii="Times New Roman" w:hAnsi="Times New Roman" w:cs="Times New Roman"/>
                <w:spacing w:val="-12"/>
                <w:sz w:val="28"/>
                <w:szCs w:val="28"/>
              </w:rPr>
              <w:t>n khích</w:t>
            </w:r>
          </w:p>
        </w:tc>
        <w:tc>
          <w:tcPr>
            <w:tcW w:w="1856"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064" w:type="dxa"/>
            <w:vAlign w:val="center"/>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pacing w:val="-12"/>
                <w:sz w:val="28"/>
                <w:szCs w:val="28"/>
              </w:rPr>
              <w:t>0</w:t>
            </w:r>
          </w:p>
        </w:tc>
        <w:tc>
          <w:tcPr>
            <w:tcW w:w="2798"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nl-NL"/>
              </w:rPr>
              <w:t>3.500.000 đ</w:t>
            </w:r>
            <w:r>
              <w:rPr>
                <w:rFonts w:ascii="Times New Roman" w:hAnsi="Times New Roman" w:cs="Times New Roman"/>
                <w:sz w:val="28"/>
                <w:szCs w:val="28"/>
                <w:lang w:val="nl-NL"/>
              </w:rPr>
              <w:t>ồ</w:t>
            </w:r>
            <w:r>
              <w:rPr>
                <w:rFonts w:ascii="Times New Roman" w:hAnsi="Times New Roman" w:cs="Times New Roman"/>
                <w:sz w:val="28"/>
                <w:szCs w:val="28"/>
                <w:lang w:val="nl-NL"/>
              </w:rPr>
              <w:t>ng/gi</w:t>
            </w:r>
            <w:r>
              <w:rPr>
                <w:rFonts w:ascii="Times New Roman" w:hAnsi="Times New Roman" w:cs="Times New Roman"/>
                <w:sz w:val="28"/>
                <w:szCs w:val="28"/>
                <w:lang w:val="nl-NL"/>
              </w:rPr>
              <w:t>ả</w:t>
            </w:r>
            <w:r>
              <w:rPr>
                <w:rFonts w:ascii="Times New Roman" w:hAnsi="Times New Roman" w:cs="Times New Roman"/>
                <w:sz w:val="28"/>
                <w:szCs w:val="28"/>
                <w:lang w:val="nl-NL"/>
              </w:rPr>
              <w:t>i</w:t>
            </w:r>
          </w:p>
        </w:tc>
        <w:tc>
          <w:tcPr>
            <w:tcW w:w="2926" w:type="dxa"/>
          </w:tcPr>
          <w:p w:rsidR="00884E0E" w:rsidRDefault="00F519CD">
            <w:pPr>
              <w:spacing w:before="60"/>
              <w:jc w:val="center"/>
              <w:rPr>
                <w:rFonts w:ascii="Times New Roman" w:hAnsi="Times New Roman" w:cs="Times New Roman"/>
                <w:spacing w:val="-12"/>
                <w:sz w:val="28"/>
                <w:szCs w:val="28"/>
              </w:rPr>
            </w:pPr>
            <w:r>
              <w:rPr>
                <w:rFonts w:ascii="Times New Roman" w:hAnsi="Times New Roman" w:cs="Times New Roman"/>
                <w:sz w:val="28"/>
                <w:szCs w:val="28"/>
                <w:lang w:val="vi-VN"/>
              </w:rPr>
              <w:t>63</w:t>
            </w:r>
            <w:r>
              <w:rPr>
                <w:rFonts w:ascii="Times New Roman" w:hAnsi="Times New Roman" w:cs="Times New Roman"/>
                <w:sz w:val="28"/>
                <w:szCs w:val="28"/>
                <w:lang w:val="nl-NL"/>
              </w:rPr>
              <w:t>.000.000 đ</w:t>
            </w:r>
            <w:r>
              <w:rPr>
                <w:rFonts w:ascii="Times New Roman" w:hAnsi="Times New Roman" w:cs="Times New Roman"/>
                <w:sz w:val="28"/>
                <w:szCs w:val="28"/>
                <w:lang w:val="nl-NL"/>
              </w:rPr>
              <w:t>ồ</w:t>
            </w:r>
            <w:r>
              <w:rPr>
                <w:rFonts w:ascii="Times New Roman" w:hAnsi="Times New Roman" w:cs="Times New Roman"/>
                <w:sz w:val="28"/>
                <w:szCs w:val="28"/>
                <w:lang w:val="nl-NL"/>
              </w:rPr>
              <w:t>ng</w:t>
            </w:r>
          </w:p>
        </w:tc>
      </w:tr>
      <w:tr w:rsidR="00884E0E">
        <w:trPr>
          <w:trHeight w:val="454"/>
          <w:jc w:val="center"/>
        </w:trPr>
        <w:tc>
          <w:tcPr>
            <w:tcW w:w="10180" w:type="dxa"/>
            <w:gridSpan w:val="5"/>
            <w:vAlign w:val="center"/>
          </w:tcPr>
          <w:p w:rsidR="00884E0E" w:rsidRDefault="00F519CD">
            <w:pPr>
              <w:spacing w:before="60"/>
              <w:jc w:val="center"/>
              <w:rPr>
                <w:rFonts w:ascii="Times New Roman" w:hAnsi="Times New Roman" w:cs="Times New Roman"/>
                <w:b/>
                <w:bCs/>
                <w:sz w:val="28"/>
                <w:szCs w:val="28"/>
              </w:rPr>
            </w:pPr>
            <w:r>
              <w:rPr>
                <w:rFonts w:ascii="Times New Roman" w:hAnsi="Times New Roman" w:cs="Times New Roman"/>
                <w:b/>
                <w:bCs/>
                <w:sz w:val="28"/>
                <w:szCs w:val="28"/>
              </w:rPr>
              <w:t>T</w:t>
            </w:r>
            <w:r>
              <w:rPr>
                <w:rFonts w:ascii="Times New Roman" w:hAnsi="Times New Roman" w:cs="Times New Roman"/>
                <w:b/>
                <w:bCs/>
                <w:sz w:val="28"/>
                <w:szCs w:val="28"/>
              </w:rPr>
              <w:t>ổ</w:t>
            </w:r>
            <w:r>
              <w:rPr>
                <w:rFonts w:ascii="Times New Roman" w:hAnsi="Times New Roman" w:cs="Times New Roman"/>
                <w:b/>
                <w:bCs/>
                <w:sz w:val="28"/>
                <w:szCs w:val="28"/>
              </w:rPr>
              <w:t>ng kinh phí d</w:t>
            </w:r>
            <w:r>
              <w:rPr>
                <w:rFonts w:ascii="Times New Roman" w:hAnsi="Times New Roman" w:cs="Times New Roman"/>
                <w:b/>
                <w:bCs/>
                <w:sz w:val="28"/>
                <w:szCs w:val="28"/>
              </w:rPr>
              <w:t>ự</w:t>
            </w:r>
            <w:r>
              <w:rPr>
                <w:rFonts w:ascii="Times New Roman" w:hAnsi="Times New Roman" w:cs="Times New Roman"/>
                <w:b/>
                <w:bCs/>
                <w:sz w:val="28"/>
                <w:szCs w:val="28"/>
              </w:rPr>
              <w:t xml:space="preserve"> ki</w:t>
            </w:r>
            <w:r>
              <w:rPr>
                <w:rFonts w:ascii="Times New Roman" w:hAnsi="Times New Roman" w:cs="Times New Roman"/>
                <w:b/>
                <w:bCs/>
                <w:sz w:val="28"/>
                <w:szCs w:val="28"/>
              </w:rPr>
              <w:t>ế</w:t>
            </w:r>
            <w:r>
              <w:rPr>
                <w:rFonts w:ascii="Times New Roman" w:hAnsi="Times New Roman" w:cs="Times New Roman"/>
                <w:b/>
                <w:bCs/>
                <w:sz w:val="28"/>
                <w:szCs w:val="28"/>
              </w:rPr>
              <w:t>n cho m</w:t>
            </w:r>
            <w:r>
              <w:rPr>
                <w:rFonts w:ascii="Times New Roman" w:hAnsi="Times New Roman" w:cs="Times New Roman"/>
                <w:b/>
                <w:bCs/>
                <w:sz w:val="28"/>
                <w:szCs w:val="28"/>
              </w:rPr>
              <w:t>ỗ</w:t>
            </w:r>
            <w:r>
              <w:rPr>
                <w:rFonts w:ascii="Times New Roman" w:hAnsi="Times New Roman" w:cs="Times New Roman"/>
                <w:b/>
                <w:bCs/>
                <w:sz w:val="28"/>
                <w:szCs w:val="28"/>
              </w:rPr>
              <w:t>i năm h</w:t>
            </w:r>
            <w:r>
              <w:rPr>
                <w:rFonts w:ascii="Times New Roman" w:hAnsi="Times New Roman" w:cs="Times New Roman"/>
                <w:b/>
                <w:bCs/>
                <w:sz w:val="28"/>
                <w:szCs w:val="28"/>
              </w:rPr>
              <w:t>ọ</w:t>
            </w:r>
            <w:r>
              <w:rPr>
                <w:rFonts w:ascii="Times New Roman" w:hAnsi="Times New Roman" w:cs="Times New Roman"/>
                <w:b/>
                <w:bCs/>
                <w:sz w:val="28"/>
                <w:szCs w:val="28"/>
              </w:rPr>
              <w:t>c</w:t>
            </w:r>
          </w:p>
        </w:tc>
        <w:tc>
          <w:tcPr>
            <w:tcW w:w="2926" w:type="dxa"/>
            <w:vAlign w:val="center"/>
          </w:tcPr>
          <w:p w:rsidR="00884E0E" w:rsidRDefault="00F519CD">
            <w:pPr>
              <w:spacing w:before="60"/>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534.000.000 đ</w:t>
            </w:r>
            <w:r>
              <w:rPr>
                <w:rFonts w:ascii="Times New Roman" w:hAnsi="Times New Roman" w:cs="Times New Roman"/>
                <w:b/>
                <w:bCs/>
                <w:spacing w:val="-12"/>
                <w:sz w:val="28"/>
                <w:szCs w:val="28"/>
              </w:rPr>
              <w:t>ồ</w:t>
            </w:r>
            <w:r>
              <w:rPr>
                <w:rFonts w:ascii="Times New Roman" w:hAnsi="Times New Roman" w:cs="Times New Roman"/>
                <w:b/>
                <w:bCs/>
                <w:spacing w:val="-12"/>
                <w:sz w:val="28"/>
                <w:szCs w:val="28"/>
              </w:rPr>
              <w:t>ng</w:t>
            </w:r>
          </w:p>
        </w:tc>
      </w:tr>
    </w:tbl>
    <w:p w:rsidR="00884E0E" w:rsidRDefault="00884E0E">
      <w:pPr>
        <w:rPr>
          <w:rFonts w:ascii="Times New Roman" w:hAnsi="Times New Roman" w:cs="Times New Roman"/>
          <w:sz w:val="28"/>
          <w:szCs w:val="28"/>
        </w:rPr>
      </w:pPr>
    </w:p>
    <w:sectPr w:rsidR="00884E0E">
      <w:headerReference w:type="default" r:id="rId9"/>
      <w:pgSz w:w="16840" w:h="11907" w:orient="landscape"/>
      <w:pgMar w:top="113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CD" w:rsidRDefault="00F519CD">
      <w:pPr>
        <w:spacing w:after="0" w:line="240" w:lineRule="auto"/>
      </w:pPr>
      <w:r>
        <w:separator/>
      </w:r>
    </w:p>
  </w:endnote>
  <w:endnote w:type="continuationSeparator" w:id="0">
    <w:p w:rsidR="00F519CD" w:rsidRDefault="00F5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CD" w:rsidRDefault="00F519CD">
      <w:pPr>
        <w:spacing w:after="0" w:line="240" w:lineRule="auto"/>
      </w:pPr>
      <w:r>
        <w:separator/>
      </w:r>
    </w:p>
  </w:footnote>
  <w:footnote w:type="continuationSeparator" w:id="0">
    <w:p w:rsidR="00F519CD" w:rsidRDefault="00F51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267361"/>
      <w:docPartObj>
        <w:docPartGallery w:val="Page Numbers (Top of Page)"/>
        <w:docPartUnique/>
      </w:docPartObj>
    </w:sdtPr>
    <w:sdtEndPr/>
    <w:sdtContent>
      <w:p w:rsidR="00884E0E" w:rsidRDefault="00F519CD">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605F7">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884E0E" w:rsidRDefault="00884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E0E" w:rsidRDefault="00884E0E">
    <w:pPr>
      <w:pStyle w:val="Header"/>
      <w:jc w:val="center"/>
      <w:rPr>
        <w:rFonts w:ascii="Times New Roman" w:hAnsi="Times New Roman" w:cs="Times New Roman"/>
        <w:sz w:val="28"/>
        <w:szCs w:val="28"/>
      </w:rPr>
    </w:pPr>
  </w:p>
  <w:p w:rsidR="00884E0E" w:rsidRDefault="00884E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6AA5"/>
    <w:multiLevelType w:val="hybridMultilevel"/>
    <w:tmpl w:val="0E264458"/>
    <w:lvl w:ilvl="0" w:tplc="7A1C0744">
      <w:start w:val="6"/>
      <w:numFmt w:val="bullet"/>
      <w:lvlText w:val="-"/>
      <w:lvlJc w:val="left"/>
      <w:pPr>
        <w:ind w:left="1080" w:hanging="360"/>
      </w:pPr>
      <w:rPr>
        <w:rFonts w:ascii="Times New Roman" w:eastAsia="Calibri" w:hAnsi="Times New Roman" w:cs="Times New Roman" w:hint="default"/>
      </w:rPr>
    </w:lvl>
    <w:lvl w:ilvl="1" w:tplc="15E44E0C">
      <w:start w:val="1"/>
      <w:numFmt w:val="bullet"/>
      <w:lvlText w:val="o"/>
      <w:lvlJc w:val="left"/>
      <w:pPr>
        <w:ind w:left="1800" w:hanging="360"/>
      </w:pPr>
      <w:rPr>
        <w:rFonts w:ascii="Courier New" w:hAnsi="Courier New" w:cs="Courier New" w:hint="default"/>
      </w:rPr>
    </w:lvl>
    <w:lvl w:ilvl="2" w:tplc="80FA761C">
      <w:start w:val="1"/>
      <w:numFmt w:val="bullet"/>
      <w:lvlText w:val=""/>
      <w:lvlJc w:val="left"/>
      <w:pPr>
        <w:ind w:left="2520" w:hanging="360"/>
      </w:pPr>
      <w:rPr>
        <w:rFonts w:ascii="Wingdings" w:hAnsi="Wingdings" w:hint="default"/>
      </w:rPr>
    </w:lvl>
    <w:lvl w:ilvl="3" w:tplc="7C565704">
      <w:start w:val="1"/>
      <w:numFmt w:val="bullet"/>
      <w:lvlText w:val=""/>
      <w:lvlJc w:val="left"/>
      <w:pPr>
        <w:ind w:left="3240" w:hanging="360"/>
      </w:pPr>
      <w:rPr>
        <w:rFonts w:ascii="Symbol" w:hAnsi="Symbol" w:hint="default"/>
      </w:rPr>
    </w:lvl>
    <w:lvl w:ilvl="4" w:tplc="BF8A8FF2">
      <w:start w:val="1"/>
      <w:numFmt w:val="bullet"/>
      <w:lvlText w:val="o"/>
      <w:lvlJc w:val="left"/>
      <w:pPr>
        <w:ind w:left="3960" w:hanging="360"/>
      </w:pPr>
      <w:rPr>
        <w:rFonts w:ascii="Courier New" w:hAnsi="Courier New" w:cs="Courier New" w:hint="default"/>
      </w:rPr>
    </w:lvl>
    <w:lvl w:ilvl="5" w:tplc="AE3A77E2">
      <w:start w:val="1"/>
      <w:numFmt w:val="bullet"/>
      <w:lvlText w:val=""/>
      <w:lvlJc w:val="left"/>
      <w:pPr>
        <w:ind w:left="4680" w:hanging="360"/>
      </w:pPr>
      <w:rPr>
        <w:rFonts w:ascii="Wingdings" w:hAnsi="Wingdings" w:hint="default"/>
      </w:rPr>
    </w:lvl>
    <w:lvl w:ilvl="6" w:tplc="84169DB8">
      <w:start w:val="1"/>
      <w:numFmt w:val="bullet"/>
      <w:lvlText w:val=""/>
      <w:lvlJc w:val="left"/>
      <w:pPr>
        <w:ind w:left="5400" w:hanging="360"/>
      </w:pPr>
      <w:rPr>
        <w:rFonts w:ascii="Symbol" w:hAnsi="Symbol" w:hint="default"/>
      </w:rPr>
    </w:lvl>
    <w:lvl w:ilvl="7" w:tplc="2EB41796">
      <w:start w:val="1"/>
      <w:numFmt w:val="bullet"/>
      <w:lvlText w:val="o"/>
      <w:lvlJc w:val="left"/>
      <w:pPr>
        <w:ind w:left="6120" w:hanging="360"/>
      </w:pPr>
      <w:rPr>
        <w:rFonts w:ascii="Courier New" w:hAnsi="Courier New" w:cs="Courier New" w:hint="default"/>
      </w:rPr>
    </w:lvl>
    <w:lvl w:ilvl="8" w:tplc="1E48F850">
      <w:start w:val="1"/>
      <w:numFmt w:val="bullet"/>
      <w:lvlText w:val=""/>
      <w:lvlJc w:val="left"/>
      <w:pPr>
        <w:ind w:left="6840" w:hanging="360"/>
      </w:pPr>
      <w:rPr>
        <w:rFonts w:ascii="Wingdings" w:hAnsi="Wingdings" w:hint="default"/>
      </w:rPr>
    </w:lvl>
  </w:abstractNum>
  <w:abstractNum w:abstractNumId="1">
    <w:nsid w:val="5CDC313A"/>
    <w:multiLevelType w:val="hybridMultilevel"/>
    <w:tmpl w:val="798A2C06"/>
    <w:lvl w:ilvl="0" w:tplc="608EC65E">
      <w:start w:val="6"/>
      <w:numFmt w:val="bullet"/>
      <w:lvlText w:val="-"/>
      <w:lvlJc w:val="left"/>
      <w:pPr>
        <w:ind w:left="720" w:hanging="360"/>
      </w:pPr>
      <w:rPr>
        <w:rFonts w:ascii="Times New Roman" w:eastAsia="Calibri" w:hAnsi="Times New Roman" w:cs="Times New Roman" w:hint="default"/>
      </w:rPr>
    </w:lvl>
    <w:lvl w:ilvl="1" w:tplc="A98262F2">
      <w:start w:val="1"/>
      <w:numFmt w:val="bullet"/>
      <w:lvlText w:val="o"/>
      <w:lvlJc w:val="left"/>
      <w:pPr>
        <w:ind w:left="1440" w:hanging="360"/>
      </w:pPr>
      <w:rPr>
        <w:rFonts w:ascii="Courier New" w:hAnsi="Courier New" w:cs="Courier New" w:hint="default"/>
      </w:rPr>
    </w:lvl>
    <w:lvl w:ilvl="2" w:tplc="698CAA8C">
      <w:start w:val="1"/>
      <w:numFmt w:val="bullet"/>
      <w:lvlText w:val=""/>
      <w:lvlJc w:val="left"/>
      <w:pPr>
        <w:ind w:left="2160" w:hanging="360"/>
      </w:pPr>
      <w:rPr>
        <w:rFonts w:ascii="Wingdings" w:hAnsi="Wingdings" w:hint="default"/>
      </w:rPr>
    </w:lvl>
    <w:lvl w:ilvl="3" w:tplc="5D76F062">
      <w:start w:val="1"/>
      <w:numFmt w:val="bullet"/>
      <w:lvlText w:val=""/>
      <w:lvlJc w:val="left"/>
      <w:pPr>
        <w:ind w:left="2880" w:hanging="360"/>
      </w:pPr>
      <w:rPr>
        <w:rFonts w:ascii="Symbol" w:hAnsi="Symbol" w:hint="default"/>
      </w:rPr>
    </w:lvl>
    <w:lvl w:ilvl="4" w:tplc="608C5D22">
      <w:start w:val="1"/>
      <w:numFmt w:val="bullet"/>
      <w:lvlText w:val="o"/>
      <w:lvlJc w:val="left"/>
      <w:pPr>
        <w:ind w:left="3600" w:hanging="360"/>
      </w:pPr>
      <w:rPr>
        <w:rFonts w:ascii="Courier New" w:hAnsi="Courier New" w:cs="Courier New" w:hint="default"/>
      </w:rPr>
    </w:lvl>
    <w:lvl w:ilvl="5" w:tplc="768403F2">
      <w:start w:val="1"/>
      <w:numFmt w:val="bullet"/>
      <w:lvlText w:val=""/>
      <w:lvlJc w:val="left"/>
      <w:pPr>
        <w:ind w:left="4320" w:hanging="360"/>
      </w:pPr>
      <w:rPr>
        <w:rFonts w:ascii="Wingdings" w:hAnsi="Wingdings" w:hint="default"/>
      </w:rPr>
    </w:lvl>
    <w:lvl w:ilvl="6" w:tplc="D85010F4">
      <w:start w:val="1"/>
      <w:numFmt w:val="bullet"/>
      <w:lvlText w:val=""/>
      <w:lvlJc w:val="left"/>
      <w:pPr>
        <w:ind w:left="5040" w:hanging="360"/>
      </w:pPr>
      <w:rPr>
        <w:rFonts w:ascii="Symbol" w:hAnsi="Symbol" w:hint="default"/>
      </w:rPr>
    </w:lvl>
    <w:lvl w:ilvl="7" w:tplc="D1682384">
      <w:start w:val="1"/>
      <w:numFmt w:val="bullet"/>
      <w:lvlText w:val="o"/>
      <w:lvlJc w:val="left"/>
      <w:pPr>
        <w:ind w:left="5760" w:hanging="360"/>
      </w:pPr>
      <w:rPr>
        <w:rFonts w:ascii="Courier New" w:hAnsi="Courier New" w:cs="Courier New" w:hint="default"/>
      </w:rPr>
    </w:lvl>
    <w:lvl w:ilvl="8" w:tplc="FF18F52A">
      <w:start w:val="1"/>
      <w:numFmt w:val="bullet"/>
      <w:lvlText w:val=""/>
      <w:lvlJc w:val="left"/>
      <w:pPr>
        <w:ind w:left="6480" w:hanging="360"/>
      </w:pPr>
      <w:rPr>
        <w:rFonts w:ascii="Wingdings" w:hAnsi="Wingdings" w:hint="default"/>
      </w:rPr>
    </w:lvl>
  </w:abstractNum>
  <w:abstractNum w:abstractNumId="2">
    <w:nsid w:val="76E625D5"/>
    <w:multiLevelType w:val="hybridMultilevel"/>
    <w:tmpl w:val="41C6ABF6"/>
    <w:lvl w:ilvl="0" w:tplc="9B163F34">
      <w:start w:val="2"/>
      <w:numFmt w:val="bullet"/>
      <w:lvlText w:val="-"/>
      <w:lvlJc w:val="left"/>
      <w:pPr>
        <w:ind w:left="1080" w:hanging="360"/>
      </w:pPr>
      <w:rPr>
        <w:rFonts w:ascii="Times New Roman" w:eastAsia="Times New Roman" w:hAnsi="Times New Roman" w:cs="Times New Roman" w:hint="default"/>
        <w:b/>
        <w:i/>
      </w:rPr>
    </w:lvl>
    <w:lvl w:ilvl="1" w:tplc="23DC3B2E">
      <w:start w:val="1"/>
      <w:numFmt w:val="bullet"/>
      <w:lvlText w:val="o"/>
      <w:lvlJc w:val="left"/>
      <w:pPr>
        <w:ind w:left="1800" w:hanging="360"/>
      </w:pPr>
      <w:rPr>
        <w:rFonts w:ascii="Courier New" w:hAnsi="Courier New" w:cs="Courier New" w:hint="default"/>
      </w:rPr>
    </w:lvl>
    <w:lvl w:ilvl="2" w:tplc="CFD84514">
      <w:start w:val="1"/>
      <w:numFmt w:val="bullet"/>
      <w:lvlText w:val=""/>
      <w:lvlJc w:val="left"/>
      <w:pPr>
        <w:ind w:left="2520" w:hanging="360"/>
      </w:pPr>
      <w:rPr>
        <w:rFonts w:ascii="Wingdings" w:hAnsi="Wingdings" w:hint="default"/>
      </w:rPr>
    </w:lvl>
    <w:lvl w:ilvl="3" w:tplc="90942362">
      <w:start w:val="1"/>
      <w:numFmt w:val="bullet"/>
      <w:lvlText w:val=""/>
      <w:lvlJc w:val="left"/>
      <w:pPr>
        <w:ind w:left="3240" w:hanging="360"/>
      </w:pPr>
      <w:rPr>
        <w:rFonts w:ascii="Symbol" w:hAnsi="Symbol" w:hint="default"/>
      </w:rPr>
    </w:lvl>
    <w:lvl w:ilvl="4" w:tplc="CCA09CFA">
      <w:start w:val="1"/>
      <w:numFmt w:val="bullet"/>
      <w:lvlText w:val="o"/>
      <w:lvlJc w:val="left"/>
      <w:pPr>
        <w:ind w:left="3960" w:hanging="360"/>
      </w:pPr>
      <w:rPr>
        <w:rFonts w:ascii="Courier New" w:hAnsi="Courier New" w:cs="Courier New" w:hint="default"/>
      </w:rPr>
    </w:lvl>
    <w:lvl w:ilvl="5" w:tplc="A8C88798">
      <w:start w:val="1"/>
      <w:numFmt w:val="bullet"/>
      <w:lvlText w:val=""/>
      <w:lvlJc w:val="left"/>
      <w:pPr>
        <w:ind w:left="4680" w:hanging="360"/>
      </w:pPr>
      <w:rPr>
        <w:rFonts w:ascii="Wingdings" w:hAnsi="Wingdings" w:hint="default"/>
      </w:rPr>
    </w:lvl>
    <w:lvl w:ilvl="6" w:tplc="4EEAEBD4">
      <w:start w:val="1"/>
      <w:numFmt w:val="bullet"/>
      <w:lvlText w:val=""/>
      <w:lvlJc w:val="left"/>
      <w:pPr>
        <w:ind w:left="5400" w:hanging="360"/>
      </w:pPr>
      <w:rPr>
        <w:rFonts w:ascii="Symbol" w:hAnsi="Symbol" w:hint="default"/>
      </w:rPr>
    </w:lvl>
    <w:lvl w:ilvl="7" w:tplc="E03CE7AA">
      <w:start w:val="1"/>
      <w:numFmt w:val="bullet"/>
      <w:lvlText w:val="o"/>
      <w:lvlJc w:val="left"/>
      <w:pPr>
        <w:ind w:left="6120" w:hanging="360"/>
      </w:pPr>
      <w:rPr>
        <w:rFonts w:ascii="Courier New" w:hAnsi="Courier New" w:cs="Courier New" w:hint="default"/>
      </w:rPr>
    </w:lvl>
    <w:lvl w:ilvl="8" w:tplc="FFE6C14C">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0E"/>
    <w:rsid w:val="001605F7"/>
    <w:rsid w:val="00884E0E"/>
    <w:rsid w:val="00F51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8"/>
      <w:szCs w:val="28"/>
      <w:shd w:val="clear" w:color="auto" w:fil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ext">
    <w:name w:val="text"/>
    <w:basedOn w:val="DefaultParagraphFont"/>
  </w:style>
  <w:style w:type="character" w:customStyle="1" w:styleId="card-send-timesendtime">
    <w:name w:val="card-send-time__sendtim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Spacing">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8"/>
      <w:szCs w:val="28"/>
      <w:shd w:val="clear" w:color="auto" w:fil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ext">
    <w:name w:val="text"/>
    <w:basedOn w:val="DefaultParagraphFont"/>
  </w:style>
  <w:style w:type="character" w:customStyle="1" w:styleId="card-send-timesendtime">
    <w:name w:val="card-send-time__sendtim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3073</Words>
  <Characters>17522</Characters>
  <Application>Microsoft Office Word</Application>
  <DocSecurity>0</DocSecurity>
  <Lines>146</Lines>
  <Paragraphs>41</Paragraphs>
  <ScaleCrop>false</ScaleCrop>
  <Company>CP - QN</Company>
  <LinksUpToDate>false</LinksUpToDate>
  <CharactersWithSpaces>20554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TIEP-LKCD</cp:lastModifiedBy>
  <cp:revision>2</cp:revision>
  <dcterms:created xsi:type="dcterms:W3CDTF">2024-04-08T03:01:00Z</dcterms:created>
  <dcterms:modified xsi:type="dcterms:W3CDTF">2024-04-08T03:01:00Z</dcterms:modified>
</cp:coreProperties>
</file>